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D2C60" w14:textId="3C97E51B" w:rsidR="00B032FC" w:rsidRDefault="00E0053A">
      <w:r>
        <w:rPr>
          <w:noProof/>
        </w:rPr>
        <w:drawing>
          <wp:inline distT="0" distB="0" distL="0" distR="0" wp14:anchorId="344AAE0B" wp14:editId="14EB3D4F">
            <wp:extent cx="969402" cy="8779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 Logo no bann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043" cy="90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E0053A">
        <w:rPr>
          <w:rFonts w:ascii="Canterbury" w:hAnsi="Canterbury"/>
          <w:sz w:val="72"/>
          <w:szCs w:val="72"/>
        </w:rPr>
        <w:t>Delta Epsilon Sigma</w:t>
      </w:r>
    </w:p>
    <w:p w14:paraId="30D3F232" w14:textId="4DFF399C" w:rsidR="00E0053A" w:rsidRDefault="00E0053A"/>
    <w:p w14:paraId="53520085" w14:textId="0BEAC8E9" w:rsidR="00E0053A" w:rsidRDefault="00E0053A"/>
    <w:p w14:paraId="492A36E9" w14:textId="73895F2F" w:rsidR="00E0053A" w:rsidRDefault="00E0053A"/>
    <w:p w14:paraId="208063E9" w14:textId="77777777" w:rsidR="00E0053A" w:rsidRPr="00E0053A" w:rsidRDefault="00E0053A" w:rsidP="00E005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E0053A">
        <w:rPr>
          <w:rFonts w:ascii="TimesNewRomanPS" w:eastAsia="Times New Roman" w:hAnsi="TimesNewRomanPS" w:cs="Times New Roman"/>
          <w:b/>
          <w:bCs/>
          <w:sz w:val="24"/>
        </w:rPr>
        <w:t xml:space="preserve">HARRY R. KNIGHT UNDERGRADUATE/GRADUATE PRIZE FOR INTERNATIONAL SERVICE </w:t>
      </w:r>
    </w:p>
    <w:p w14:paraId="7885A500" w14:textId="00EB4443" w:rsidR="00E0053A" w:rsidRPr="00E0053A" w:rsidRDefault="00E0053A" w:rsidP="00E005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E0053A">
        <w:rPr>
          <w:rFonts w:ascii="TimesNewRomanPSMT" w:eastAsia="Times New Roman" w:hAnsi="TimesNewRomanPSMT" w:cs="Times New Roman"/>
          <w:sz w:val="20"/>
          <w:szCs w:val="20"/>
        </w:rPr>
        <w:t xml:space="preserve">Through the generosity of the Knight family and named for a professor and long-time member of Delta Epsilon Sigma, this award supports a student who wishes to offer </w:t>
      </w:r>
      <w:r w:rsidRPr="00E0053A">
        <w:rPr>
          <w:rFonts w:ascii="TimesNewRomanPSMT" w:eastAsia="Times New Roman" w:hAnsi="TimesNewRomanPSMT" w:cs="Times New Roman"/>
          <w:sz w:val="20"/>
          <w:szCs w:val="20"/>
          <w:u w:val="single"/>
        </w:rPr>
        <w:t>service to others outside of the United States</w:t>
      </w:r>
      <w:r w:rsidRPr="00E0053A">
        <w:rPr>
          <w:rFonts w:ascii="TimesNewRomanPSMT" w:eastAsia="Times New Roman" w:hAnsi="TimesNewRomanPSMT" w:cs="Times New Roman"/>
          <w:sz w:val="20"/>
          <w:szCs w:val="20"/>
        </w:rPr>
        <w:t xml:space="preserve"> by assisting with travel costs up to $2500.00. The transformative nature of such efforts provides benefits to the student as well as to those served. New skills related to work, language, and culture can enhance </w:t>
      </w:r>
      <w:proofErr w:type="spellStart"/>
      <w:r w:rsidRPr="00E0053A">
        <w:rPr>
          <w:rFonts w:ascii="TimesNewRomanPSMT" w:eastAsia="Times New Roman" w:hAnsi="TimesNewRomanPSMT" w:cs="Times New Roman"/>
          <w:sz w:val="20"/>
          <w:szCs w:val="20"/>
        </w:rPr>
        <w:t>résumés</w:t>
      </w:r>
      <w:proofErr w:type="spellEnd"/>
      <w:r w:rsidRPr="00E0053A">
        <w:rPr>
          <w:rFonts w:ascii="TimesNewRomanPSMT" w:eastAsia="Times New Roman" w:hAnsi="TimesNewRomanPSMT" w:cs="Times New Roman"/>
          <w:sz w:val="20"/>
          <w:szCs w:val="20"/>
        </w:rPr>
        <w:t xml:space="preserve"> and refocus existing career plans. A required reflective report, submitted </w:t>
      </w:r>
      <w:r>
        <w:rPr>
          <w:rFonts w:ascii="TimesNewRomanPSMT" w:eastAsia="Times New Roman" w:hAnsi="TimesNewRomanPSMT" w:cs="Times New Roman"/>
          <w:sz w:val="20"/>
          <w:szCs w:val="20"/>
        </w:rPr>
        <w:t xml:space="preserve">shortly </w:t>
      </w:r>
      <w:r w:rsidRPr="00E0053A">
        <w:rPr>
          <w:rFonts w:ascii="TimesNewRomanPSMT" w:eastAsia="Times New Roman" w:hAnsi="TimesNewRomanPSMT" w:cs="Times New Roman"/>
          <w:sz w:val="20"/>
          <w:szCs w:val="20"/>
        </w:rPr>
        <w:t xml:space="preserve">after the student returns, will be published with photos in the </w:t>
      </w:r>
      <w:r w:rsidRPr="00E0053A">
        <w:rPr>
          <w:rFonts w:ascii="TimesNewRomanPS" w:eastAsia="Times New Roman" w:hAnsi="TimesNewRomanPS" w:cs="Times New Roman"/>
          <w:i/>
          <w:iCs/>
          <w:sz w:val="20"/>
          <w:szCs w:val="20"/>
        </w:rPr>
        <w:t>Delta Epsilon Sigma Journal</w:t>
      </w:r>
      <w:r w:rsidRPr="00E0053A">
        <w:rPr>
          <w:rFonts w:ascii="TimesNewRomanPSMT" w:eastAsia="Times New Roman" w:hAnsi="TimesNewRomanPSMT" w:cs="Times New Roman"/>
          <w:sz w:val="20"/>
          <w:szCs w:val="20"/>
        </w:rPr>
        <w:t xml:space="preserve">. </w:t>
      </w:r>
    </w:p>
    <w:p w14:paraId="3A17FC84" w14:textId="77777777" w:rsidR="00E0053A" w:rsidRPr="00E0053A" w:rsidRDefault="00E0053A" w:rsidP="00E005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E0053A">
        <w:rPr>
          <w:rFonts w:ascii="TimesNewRomanPS" w:eastAsia="Times New Roman" w:hAnsi="TimesNewRomanPS" w:cs="Times New Roman"/>
          <w:i/>
          <w:iCs/>
          <w:sz w:val="16"/>
          <w:szCs w:val="16"/>
        </w:rPr>
        <w:t xml:space="preserve">Harry R. Knight </w:t>
      </w:r>
    </w:p>
    <w:p w14:paraId="453F362F" w14:textId="2BBE825F" w:rsidR="00E0053A" w:rsidRPr="00E0053A" w:rsidRDefault="00E0053A" w:rsidP="00E0053A">
      <w:pPr>
        <w:rPr>
          <w:rFonts w:ascii="Times New Roman" w:eastAsia="Times New Roman" w:hAnsi="Times New Roman" w:cs="Times New Roman"/>
          <w:sz w:val="24"/>
        </w:rPr>
      </w:pPr>
      <w:r w:rsidRPr="00E0053A">
        <w:rPr>
          <w:rFonts w:ascii="Times New Roman" w:eastAsia="Times New Roman" w:hAnsi="Times New Roman" w:cs="Times New Roman"/>
          <w:sz w:val="24"/>
        </w:rPr>
        <w:fldChar w:fldCharType="begin"/>
      </w:r>
      <w:r w:rsidRPr="00E0053A">
        <w:rPr>
          <w:rFonts w:ascii="Times New Roman" w:eastAsia="Times New Roman" w:hAnsi="Times New Roman" w:cs="Times New Roman"/>
          <w:sz w:val="24"/>
        </w:rPr>
        <w:instrText xml:space="preserve"> INCLUDEPICTURE "/var/folders/_m/z3d519ws0c9dd71dkbjmsqcm0000gn/T/com.microsoft.Word/WebArchiveCopyPasteTempFiles/page46image15559456" \* MERGEFORMATINET </w:instrText>
      </w:r>
      <w:r w:rsidRPr="00E0053A">
        <w:rPr>
          <w:rFonts w:ascii="Times New Roman" w:eastAsia="Times New Roman" w:hAnsi="Times New Roman" w:cs="Times New Roman"/>
          <w:sz w:val="24"/>
        </w:rPr>
        <w:fldChar w:fldCharType="separate"/>
      </w:r>
      <w:r w:rsidRPr="00E0053A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694BEAED" wp14:editId="3631B376">
            <wp:extent cx="790575" cy="1106805"/>
            <wp:effectExtent l="0" t="0" r="0" b="0"/>
            <wp:docPr id="1" name="Picture 1" descr="page46image15559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46image155594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53A">
        <w:rPr>
          <w:rFonts w:ascii="Times New Roman" w:eastAsia="Times New Roman" w:hAnsi="Times New Roman" w:cs="Times New Roman"/>
          <w:sz w:val="24"/>
        </w:rPr>
        <w:fldChar w:fldCharType="end"/>
      </w:r>
    </w:p>
    <w:p w14:paraId="250E87EF" w14:textId="42229F67" w:rsidR="00E0053A" w:rsidRPr="00E0053A" w:rsidRDefault="00E0053A" w:rsidP="00E005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E0053A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Requirements: </w:t>
      </w:r>
      <w:r w:rsidRPr="00E0053A">
        <w:rPr>
          <w:rFonts w:ascii="TimesNewRomanPSMT" w:eastAsia="Times New Roman" w:hAnsi="TimesNewRomanPSMT" w:cs="Times New Roman"/>
          <w:sz w:val="20"/>
          <w:szCs w:val="20"/>
        </w:rPr>
        <w:t xml:space="preserve">Applicants will submit: (1) a three-page proposal, which includes a statement of specific details of potential destination, travel costs, length of stay, assistance goals, and how the applicant’s goals correspond with the mission of DES; (2) a brief CV with biography including personal career goals, other completed service, and academic accomplishments; (3) an official transcript of coursework; and (4) a letter of recommendation which addresses the candidate’s character, academic work, and potential to contribute to society. </w:t>
      </w:r>
      <w:r w:rsidRPr="00E0053A">
        <w:rPr>
          <w:rFonts w:ascii="TimesNewRomanPS" w:eastAsia="Times New Roman" w:hAnsi="TimesNewRomanPS" w:cs="Times New Roman"/>
          <w:b/>
          <w:bCs/>
          <w:sz w:val="20"/>
          <w:szCs w:val="20"/>
        </w:rPr>
        <w:t>All documents must be sent electronically to the National Office (DESNational@Neumann.edu) by March 15</w:t>
      </w:r>
      <w:r w:rsidRPr="00982144">
        <w:rPr>
          <w:rFonts w:ascii="TimesNewRomanPS" w:eastAsia="Times New Roman" w:hAnsi="TimesNewRomanPS" w:cs="Times New Roman"/>
          <w:b/>
          <w:bCs/>
          <w:sz w:val="20"/>
          <w:szCs w:val="20"/>
          <w:vertAlign w:val="superscript"/>
        </w:rPr>
        <w:t>th</w:t>
      </w:r>
      <w:r w:rsidR="00982144">
        <w:rPr>
          <w:rFonts w:ascii="TimesNewRomanPS" w:eastAsia="Times New Roman" w:hAnsi="TimesNewRomanPS" w:cs="Times New Roman"/>
          <w:b/>
          <w:bCs/>
          <w:sz w:val="20"/>
          <w:szCs w:val="20"/>
        </w:rPr>
        <w:t>, 202</w:t>
      </w:r>
      <w:r w:rsidR="000F50DD">
        <w:rPr>
          <w:rFonts w:ascii="TimesNewRomanPS" w:eastAsia="Times New Roman" w:hAnsi="TimesNewRomanPS" w:cs="Times New Roman"/>
          <w:b/>
          <w:bCs/>
          <w:sz w:val="20"/>
          <w:szCs w:val="20"/>
        </w:rPr>
        <w:t>5</w:t>
      </w:r>
      <w:r w:rsidRPr="00E0053A">
        <w:rPr>
          <w:rFonts w:ascii="TimesNewRomanPS" w:eastAsia="Times New Roman" w:hAnsi="TimesNewRomanPS" w:cs="Times New Roman"/>
          <w:b/>
          <w:bCs/>
          <w:sz w:val="20"/>
          <w:szCs w:val="20"/>
        </w:rPr>
        <w:t>.</w:t>
      </w:r>
      <w:r w:rsidR="000F50DD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 </w:t>
      </w:r>
      <w:r w:rsidRPr="00E0053A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 </w:t>
      </w:r>
    </w:p>
    <w:p w14:paraId="78158668" w14:textId="77777777" w:rsidR="00E0053A" w:rsidRDefault="00E0053A"/>
    <w:sectPr w:rsidR="00E0053A" w:rsidSect="00067C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5C266" w14:textId="77777777" w:rsidR="003D3F97" w:rsidRDefault="003D3F97" w:rsidP="00E0053A">
      <w:r>
        <w:separator/>
      </w:r>
    </w:p>
  </w:endnote>
  <w:endnote w:type="continuationSeparator" w:id="0">
    <w:p w14:paraId="05581ED4" w14:textId="77777777" w:rsidR="003D3F97" w:rsidRDefault="003D3F97" w:rsidP="00E0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Gothic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terbury">
    <w:panose1 w:val="02000504020000020004"/>
    <w:charset w:val="00"/>
    <w:family w:val="auto"/>
    <w:pitch w:val="variable"/>
    <w:sig w:usb0="8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D77B3" w14:textId="55D2141B" w:rsidR="00E0053A" w:rsidRPr="00E0053A" w:rsidRDefault="00E0053A" w:rsidP="00E0053A">
    <w:pPr>
      <w:pStyle w:val="Header"/>
      <w:rPr>
        <w:sz w:val="20"/>
      </w:rPr>
    </w:pPr>
    <w:r w:rsidRPr="00E0053A">
      <w:rPr>
        <w:sz w:val="20"/>
      </w:rPr>
      <w:t>Revised September 20</w:t>
    </w:r>
    <w:r w:rsidR="00982144">
      <w:rPr>
        <w:sz w:val="20"/>
      </w:rPr>
      <w:t>2</w:t>
    </w:r>
    <w:r w:rsidR="000F50DD">
      <w:rPr>
        <w:sz w:val="20"/>
      </w:rPr>
      <w:t>4</w:t>
    </w:r>
  </w:p>
  <w:p w14:paraId="294FAFCA" w14:textId="77777777" w:rsidR="00E0053A" w:rsidRDefault="00E00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7BAFE" w14:textId="77777777" w:rsidR="003D3F97" w:rsidRDefault="003D3F97" w:rsidP="00E0053A">
      <w:r>
        <w:separator/>
      </w:r>
    </w:p>
  </w:footnote>
  <w:footnote w:type="continuationSeparator" w:id="0">
    <w:p w14:paraId="1BBED4C9" w14:textId="77777777" w:rsidR="003D3F97" w:rsidRDefault="003D3F97" w:rsidP="00E0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01C60" w14:textId="31D8CD25" w:rsidR="00E0053A" w:rsidRPr="00E0053A" w:rsidRDefault="00E0053A" w:rsidP="00E0053A">
    <w:pPr>
      <w:pStyle w:val="Header"/>
      <w:rPr>
        <w:sz w:val="20"/>
      </w:rPr>
    </w:pPr>
  </w:p>
  <w:p w14:paraId="0ABFB1B6" w14:textId="7817C291" w:rsidR="00E0053A" w:rsidRPr="00E0053A" w:rsidRDefault="00E0053A" w:rsidP="00E005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3A"/>
    <w:rsid w:val="00016E19"/>
    <w:rsid w:val="00067CEF"/>
    <w:rsid w:val="000F50DD"/>
    <w:rsid w:val="003D3F97"/>
    <w:rsid w:val="00563961"/>
    <w:rsid w:val="005D4060"/>
    <w:rsid w:val="006B4256"/>
    <w:rsid w:val="007B166C"/>
    <w:rsid w:val="008A4CEB"/>
    <w:rsid w:val="00982144"/>
    <w:rsid w:val="00B032FC"/>
    <w:rsid w:val="00B06ED2"/>
    <w:rsid w:val="00E0053A"/>
    <w:rsid w:val="00E81DF2"/>
    <w:rsid w:val="00E84423"/>
    <w:rsid w:val="00F00EDF"/>
    <w:rsid w:val="00FC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45C19"/>
  <w15:chartTrackingRefBased/>
  <w15:docId w15:val="{4188D59F-9F52-6949-B117-17D650A8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ppleGothic" w:hAnsiTheme="minorHAnsi" w:cs="Times New Roman (Body CS)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05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00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53A"/>
  </w:style>
  <w:style w:type="paragraph" w:styleId="Footer">
    <w:name w:val="footer"/>
    <w:basedOn w:val="Normal"/>
    <w:link w:val="FooterChar"/>
    <w:uiPriority w:val="99"/>
    <w:unhideWhenUsed/>
    <w:rsid w:val="00E00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Smorada</dc:creator>
  <cp:keywords/>
  <dc:description/>
  <cp:lastModifiedBy>Ronald Smorada</cp:lastModifiedBy>
  <cp:revision>2</cp:revision>
  <dcterms:created xsi:type="dcterms:W3CDTF">2024-09-15T13:13:00Z</dcterms:created>
  <dcterms:modified xsi:type="dcterms:W3CDTF">2024-09-15T13:13:00Z</dcterms:modified>
</cp:coreProperties>
</file>