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B6C82" w14:textId="77777777" w:rsidR="005034A9" w:rsidRPr="008F6F26" w:rsidRDefault="005034A9" w:rsidP="005034A9">
      <w:pPr>
        <w:spacing w:after="200" w:line="276" w:lineRule="auto"/>
        <w:jc w:val="center"/>
        <w:rPr>
          <w:rFonts w:ascii="Old English Text MT" w:eastAsia="Calibri" w:hAnsi="Old English Text MT" w:cs="Times New Roman"/>
          <w:b/>
          <w:noProof/>
          <w:sz w:val="72"/>
          <w:szCs w:val="72"/>
        </w:rPr>
      </w:pPr>
      <w:r w:rsidRPr="008F6F26">
        <w:rPr>
          <w:rFonts w:ascii="Calibri" w:eastAsia="Calibri" w:hAnsi="Calibri" w:cs="Times New Roman"/>
          <w:b/>
          <w:noProof/>
          <w:sz w:val="72"/>
          <w:szCs w:val="72"/>
        </w:rPr>
        <w:drawing>
          <wp:inline distT="0" distB="0" distL="0" distR="0" wp14:anchorId="673200CC" wp14:editId="0455729F">
            <wp:extent cx="624840" cy="624840"/>
            <wp:effectExtent l="0" t="0" r="0" b="0"/>
            <wp:docPr id="1" name="Picture 1" descr="Description: 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l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r w:rsidRPr="008F6F26">
        <w:rPr>
          <w:rFonts w:ascii="Canterbury Regular" w:eastAsia="Calibri" w:hAnsi="Canterbury Regular" w:cs="Times New Roman"/>
          <w:b/>
          <w:noProof/>
          <w:sz w:val="72"/>
          <w:szCs w:val="72"/>
        </w:rPr>
        <w:t xml:space="preserve"> Delta Epsilon Sigma</w:t>
      </w:r>
    </w:p>
    <w:p w14:paraId="68C7A74C" w14:textId="3056D050" w:rsidR="005034A9" w:rsidRPr="008F6F26" w:rsidRDefault="00AB41EC" w:rsidP="005034A9">
      <w:pPr>
        <w:spacing w:after="200" w:line="276" w:lineRule="auto"/>
        <w:jc w:val="center"/>
        <w:rPr>
          <w:rFonts w:ascii="Times New Roman" w:eastAsia="Calibri" w:hAnsi="Times New Roman" w:cs="Times New Roman"/>
          <w:b/>
          <w:noProof/>
          <w:sz w:val="32"/>
          <w:szCs w:val="32"/>
        </w:rPr>
      </w:pPr>
      <w:r w:rsidRPr="008F6F26">
        <w:rPr>
          <w:rFonts w:ascii="Times New Roman" w:eastAsia="Calibri" w:hAnsi="Times New Roman" w:cs="Times New Roman"/>
          <w:b/>
          <w:noProof/>
          <w:sz w:val="32"/>
          <w:szCs w:val="32"/>
          <w:highlight w:val="cyan"/>
        </w:rPr>
        <w:t xml:space="preserve">Fitzgerald </w:t>
      </w:r>
      <w:r w:rsidR="005034A9" w:rsidRPr="008F6F26">
        <w:rPr>
          <w:rFonts w:ascii="Times New Roman" w:eastAsia="Calibri" w:hAnsi="Times New Roman" w:cs="Times New Roman"/>
          <w:b/>
          <w:noProof/>
          <w:sz w:val="32"/>
          <w:szCs w:val="32"/>
          <w:highlight w:val="cyan"/>
        </w:rPr>
        <w:t>Undergraduate Writing Competition Contest</w:t>
      </w:r>
    </w:p>
    <w:p w14:paraId="13CD242B" w14:textId="0B4F2A86" w:rsidR="000D6930" w:rsidRPr="00CF68C1" w:rsidRDefault="00446315" w:rsidP="005034A9">
      <w:pPr>
        <w:spacing w:after="200" w:line="276" w:lineRule="auto"/>
        <w:jc w:val="center"/>
        <w:rPr>
          <w:rFonts w:ascii="Times New Roman" w:eastAsia="Calibri" w:hAnsi="Times New Roman" w:cs="Times New Roman"/>
          <w:b/>
          <w:noProof/>
        </w:rPr>
      </w:pPr>
      <w:r w:rsidRPr="00CF68C1">
        <w:rPr>
          <w:rFonts w:ascii="Times New Roman" w:hAnsi="Times New Roman" w:cs="Times New Roman"/>
        </w:rPr>
        <w:t>O</w:t>
      </w:r>
      <w:r w:rsidR="000D6930" w:rsidRPr="00CF68C1">
        <w:rPr>
          <w:rFonts w:ascii="Times New Roman" w:hAnsi="Times New Roman" w:cs="Times New Roman"/>
        </w:rPr>
        <w:t>pen to undergraduates (members or non-members) in an institution that has a chapter of the society</w:t>
      </w:r>
    </w:p>
    <w:p w14:paraId="615DE661" w14:textId="77777777" w:rsidR="00873D46" w:rsidRDefault="00873D46" w:rsidP="005034A9">
      <w:pPr>
        <w:spacing w:after="200" w:line="276" w:lineRule="auto"/>
        <w:jc w:val="center"/>
        <w:rPr>
          <w:rFonts w:ascii="Times New Roman" w:eastAsia="Calibri" w:hAnsi="Times New Roman" w:cs="Times New Roman"/>
          <w:b/>
          <w:noProof/>
          <w:sz w:val="32"/>
          <w:szCs w:val="32"/>
        </w:rPr>
      </w:pPr>
    </w:p>
    <w:p w14:paraId="4E6A0046" w14:textId="1D8CEBD4" w:rsidR="005034A9" w:rsidRPr="008F6F26" w:rsidRDefault="00ED6363" w:rsidP="005034A9">
      <w:pPr>
        <w:spacing w:after="200" w:line="276" w:lineRule="auto"/>
        <w:jc w:val="center"/>
        <w:rPr>
          <w:rFonts w:ascii="Times New Roman" w:eastAsia="Calibri" w:hAnsi="Times New Roman" w:cs="Times New Roman"/>
          <w:b/>
          <w:noProof/>
          <w:sz w:val="32"/>
          <w:szCs w:val="32"/>
        </w:rPr>
      </w:pPr>
      <w:r w:rsidRPr="008F6F26">
        <w:rPr>
          <w:rFonts w:ascii="Times New Roman" w:eastAsia="Calibri" w:hAnsi="Times New Roman" w:cs="Times New Roman"/>
          <w:b/>
          <w:noProof/>
          <w:sz w:val="32"/>
          <w:szCs w:val="32"/>
        </w:rPr>
        <w:t>Submission</w:t>
      </w:r>
      <w:r w:rsidR="005D238D" w:rsidRPr="008F6F26">
        <w:rPr>
          <w:rFonts w:ascii="Times New Roman" w:eastAsia="Calibri" w:hAnsi="Times New Roman" w:cs="Times New Roman"/>
          <w:b/>
          <w:noProof/>
          <w:sz w:val="32"/>
          <w:szCs w:val="32"/>
        </w:rPr>
        <w:t xml:space="preserve"> and Rubric</w:t>
      </w:r>
      <w:r w:rsidR="00596065">
        <w:rPr>
          <w:rFonts w:ascii="Times New Roman" w:eastAsia="Calibri" w:hAnsi="Times New Roman" w:cs="Times New Roman"/>
          <w:b/>
          <w:noProof/>
          <w:sz w:val="32"/>
          <w:szCs w:val="32"/>
        </w:rPr>
        <w:t xml:space="preserve"> Page</w:t>
      </w:r>
      <w:r w:rsidRPr="008F6F26">
        <w:rPr>
          <w:rFonts w:ascii="Times New Roman" w:eastAsia="Calibri" w:hAnsi="Times New Roman" w:cs="Times New Roman"/>
          <w:b/>
          <w:noProof/>
          <w:sz w:val="32"/>
          <w:szCs w:val="32"/>
        </w:rPr>
        <w:t xml:space="preserve"> - Fall 202</w:t>
      </w:r>
      <w:r w:rsidR="00DE38B2">
        <w:rPr>
          <w:rFonts w:ascii="Times New Roman" w:eastAsia="Calibri" w:hAnsi="Times New Roman" w:cs="Times New Roman"/>
          <w:b/>
          <w:noProof/>
          <w:sz w:val="32"/>
          <w:szCs w:val="32"/>
        </w:rPr>
        <w:t>4</w:t>
      </w:r>
    </w:p>
    <w:p w14:paraId="4C419237" w14:textId="56EB5EB6" w:rsidR="001B7801" w:rsidRPr="008F6F26" w:rsidRDefault="0019066C" w:rsidP="001B7801">
      <w:pPr>
        <w:contextualSpacing/>
        <w:rPr>
          <w:rFonts w:ascii="Times New Roman" w:hAnsi="Times New Roman" w:cs="Times New Roman"/>
          <w:sz w:val="20"/>
          <w:szCs w:val="20"/>
        </w:rPr>
      </w:pPr>
      <w:r w:rsidRPr="008F6F26">
        <w:rPr>
          <w:rFonts w:ascii="Times New Roman" w:hAnsi="Times New Roman" w:cs="Times New Roman"/>
          <w:b/>
          <w:sz w:val="20"/>
          <w:szCs w:val="20"/>
        </w:rPr>
        <w:t>General Guidelines:</w:t>
      </w:r>
      <w:r w:rsidRPr="008F6F26">
        <w:rPr>
          <w:rFonts w:ascii="Times New Roman" w:hAnsi="Times New Roman" w:cs="Times New Roman"/>
          <w:sz w:val="20"/>
          <w:szCs w:val="20"/>
        </w:rPr>
        <w:t xml:space="preserve"> The ﬁrst phase of the competition, co</w:t>
      </w:r>
      <w:r w:rsidR="002F680B">
        <w:rPr>
          <w:rFonts w:ascii="Times New Roman" w:hAnsi="Times New Roman" w:cs="Times New Roman"/>
          <w:sz w:val="20"/>
          <w:szCs w:val="20"/>
        </w:rPr>
        <w:t>nducted by local chapters, may</w:t>
      </w:r>
      <w:r w:rsidRPr="008F6F26">
        <w:rPr>
          <w:rFonts w:ascii="Times New Roman" w:hAnsi="Times New Roman" w:cs="Times New Roman"/>
          <w:sz w:val="20"/>
          <w:szCs w:val="20"/>
        </w:rPr>
        <w:t xml:space="preserve"> sponsor its own contest</w:t>
      </w:r>
      <w:r w:rsidR="002F680B">
        <w:rPr>
          <w:rFonts w:ascii="Times New Roman" w:hAnsi="Times New Roman" w:cs="Times New Roman"/>
          <w:sz w:val="20"/>
          <w:szCs w:val="20"/>
        </w:rPr>
        <w:t xml:space="preserve"> to  choose submissions. A chapter will</w:t>
      </w:r>
      <w:r w:rsidRPr="008F6F26">
        <w:rPr>
          <w:rFonts w:ascii="Times New Roman" w:hAnsi="Times New Roman" w:cs="Times New Roman"/>
          <w:sz w:val="20"/>
          <w:szCs w:val="20"/>
        </w:rPr>
        <w:t xml:space="preserve"> forward to the national competition only one entry in each category. Preparatory to student revision, editorial comment and advice by a faculty mentor is expected and appropriate, as is correction of grammatical and mechanical (s</w:t>
      </w:r>
      <w:r w:rsidR="001E62FB" w:rsidRPr="008F6F26">
        <w:rPr>
          <w:rFonts w:ascii="Times New Roman" w:hAnsi="Times New Roman" w:cs="Times New Roman"/>
          <w:sz w:val="20"/>
          <w:szCs w:val="20"/>
        </w:rPr>
        <w:t>pelling, punctuation) errors, as</w:t>
      </w:r>
      <w:r w:rsidRPr="008F6F26">
        <w:rPr>
          <w:rFonts w:ascii="Times New Roman" w:hAnsi="Times New Roman" w:cs="Times New Roman"/>
          <w:sz w:val="20"/>
          <w:szCs w:val="20"/>
        </w:rPr>
        <w:t xml:space="preserve"> long as the student completes </w:t>
      </w:r>
      <w:r w:rsidR="0042562A" w:rsidRPr="008F6F26">
        <w:rPr>
          <w:rFonts w:ascii="Times New Roman" w:hAnsi="Times New Roman" w:cs="Times New Roman"/>
          <w:sz w:val="20"/>
          <w:szCs w:val="20"/>
        </w:rPr>
        <w:t>the final version</w:t>
      </w:r>
      <w:r w:rsidRPr="008F6F26">
        <w:rPr>
          <w:rFonts w:ascii="Times New Roman" w:hAnsi="Times New Roman" w:cs="Times New Roman"/>
          <w:sz w:val="20"/>
          <w:szCs w:val="20"/>
        </w:rPr>
        <w:t xml:space="preserve">. Chapter advisors as well as faculty mentors are expected to take an active role in providing additional comments to students; </w:t>
      </w:r>
      <w:r w:rsidRPr="008F6F26">
        <w:rPr>
          <w:rFonts w:ascii="Times New Roman" w:hAnsi="Times New Roman" w:cs="Times New Roman"/>
          <w:b/>
          <w:sz w:val="20"/>
          <w:szCs w:val="20"/>
        </w:rPr>
        <w:t xml:space="preserve">they should approve and send all entries </w:t>
      </w:r>
      <w:r w:rsidR="003A6381">
        <w:rPr>
          <w:rFonts w:ascii="Times New Roman" w:hAnsi="Times New Roman" w:cs="Times New Roman"/>
          <w:b/>
          <w:sz w:val="20"/>
          <w:szCs w:val="20"/>
        </w:rPr>
        <w:t xml:space="preserve">via email </w:t>
      </w:r>
      <w:r w:rsidRPr="008F6F26">
        <w:rPr>
          <w:rFonts w:ascii="Times New Roman" w:hAnsi="Times New Roman" w:cs="Times New Roman"/>
          <w:b/>
          <w:sz w:val="20"/>
          <w:szCs w:val="20"/>
        </w:rPr>
        <w:t xml:space="preserve">to the Executive Director of Delta Epsilon Sigma (DESNational@neumann.edu) by December 1. </w:t>
      </w:r>
      <w:r w:rsidR="001B7801" w:rsidRPr="008F6F26">
        <w:rPr>
          <w:rFonts w:ascii="Times New Roman" w:hAnsi="Times New Roman" w:cs="Times New Roman"/>
          <w:sz w:val="20"/>
          <w:szCs w:val="20"/>
        </w:rPr>
        <w:t xml:space="preserve"> Final judging and the announcement of the result</w:t>
      </w:r>
      <w:r w:rsidR="00EC4104" w:rsidRPr="008F6F26">
        <w:rPr>
          <w:rFonts w:ascii="Times New Roman" w:hAnsi="Times New Roman" w:cs="Times New Roman"/>
          <w:sz w:val="20"/>
          <w:szCs w:val="20"/>
        </w:rPr>
        <w:t>s</w:t>
      </w:r>
      <w:r w:rsidR="001B7801" w:rsidRPr="008F6F26">
        <w:rPr>
          <w:rFonts w:ascii="Times New Roman" w:hAnsi="Times New Roman" w:cs="Times New Roman"/>
          <w:sz w:val="20"/>
          <w:szCs w:val="20"/>
        </w:rPr>
        <w:t xml:space="preserve"> will take place not later than May 1st of the following year. Winners will be notiﬁed through the ofﬁce of the local chapter advisor.</w:t>
      </w:r>
    </w:p>
    <w:p w14:paraId="0F74443C" w14:textId="7712BC75" w:rsidR="00D7597E" w:rsidRPr="003631FC" w:rsidRDefault="004025F6"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Prose manuscripts of 1500-5000 words should be typed</w:t>
      </w:r>
      <w:r w:rsidR="00D7597E" w:rsidRPr="003631FC">
        <w:rPr>
          <w:rFonts w:ascii="Times New Roman" w:hAnsi="Times New Roman" w:cs="Times New Roman"/>
          <w:sz w:val="18"/>
          <w:szCs w:val="18"/>
        </w:rPr>
        <w:t>,</w:t>
      </w:r>
      <w:r w:rsidRPr="003631FC">
        <w:rPr>
          <w:rFonts w:ascii="Times New Roman" w:hAnsi="Times New Roman" w:cs="Times New Roman"/>
          <w:sz w:val="18"/>
          <w:szCs w:val="18"/>
        </w:rPr>
        <w:t xml:space="preserve"> </w:t>
      </w:r>
      <w:r w:rsidR="00D7597E" w:rsidRPr="003631FC">
        <w:rPr>
          <w:rFonts w:ascii="Times New Roman" w:hAnsi="Times New Roman" w:cs="Times New Roman"/>
          <w:sz w:val="18"/>
          <w:szCs w:val="18"/>
        </w:rPr>
        <w:t xml:space="preserve">double-spaced, in Word format, </w:t>
      </w:r>
      <w:r w:rsidRPr="003631FC">
        <w:rPr>
          <w:rFonts w:ascii="Times New Roman" w:hAnsi="Times New Roman" w:cs="Times New Roman"/>
          <w:sz w:val="18"/>
          <w:szCs w:val="18"/>
        </w:rPr>
        <w:t xml:space="preserve">and sent electronically in </w:t>
      </w:r>
      <w:proofErr w:type="gramStart"/>
      <w:r w:rsidRPr="003631FC">
        <w:rPr>
          <w:rFonts w:ascii="Times New Roman" w:hAnsi="Times New Roman" w:cs="Times New Roman"/>
          <w:sz w:val="18"/>
          <w:szCs w:val="18"/>
        </w:rPr>
        <w:t>12 point</w:t>
      </w:r>
      <w:proofErr w:type="gramEnd"/>
      <w:r w:rsidRPr="003631FC">
        <w:rPr>
          <w:rFonts w:ascii="Times New Roman" w:hAnsi="Times New Roman" w:cs="Times New Roman"/>
          <w:sz w:val="18"/>
          <w:szCs w:val="18"/>
        </w:rPr>
        <w:t xml:space="preserve"> Times New Roman font</w:t>
      </w:r>
      <w:r w:rsidR="00D7597E" w:rsidRPr="003631FC">
        <w:rPr>
          <w:rFonts w:ascii="Times New Roman" w:hAnsi="Times New Roman" w:cs="Times New Roman"/>
          <w:sz w:val="18"/>
          <w:szCs w:val="18"/>
        </w:rPr>
        <w:t xml:space="preserve"> (no PDFs)</w:t>
      </w:r>
      <w:r w:rsidR="00226453" w:rsidRPr="003631FC">
        <w:rPr>
          <w:rFonts w:ascii="Times New Roman" w:hAnsi="Times New Roman" w:cs="Times New Roman"/>
          <w:sz w:val="18"/>
          <w:szCs w:val="18"/>
        </w:rPr>
        <w:t>.</w:t>
      </w:r>
    </w:p>
    <w:p w14:paraId="73E00646" w14:textId="19B31FBD" w:rsidR="004025F6" w:rsidRPr="003631FC" w:rsidRDefault="00D7597E"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N</w:t>
      </w:r>
      <w:r w:rsidR="00F33E45" w:rsidRPr="003631FC">
        <w:rPr>
          <w:rFonts w:ascii="Times New Roman" w:hAnsi="Times New Roman" w:cs="Times New Roman"/>
          <w:sz w:val="18"/>
          <w:szCs w:val="18"/>
        </w:rPr>
        <w:t xml:space="preserve">umber </w:t>
      </w:r>
      <w:r w:rsidR="00F52804" w:rsidRPr="003631FC">
        <w:rPr>
          <w:rFonts w:ascii="Times New Roman" w:hAnsi="Times New Roman" w:cs="Times New Roman"/>
          <w:sz w:val="18"/>
          <w:szCs w:val="18"/>
        </w:rPr>
        <w:t xml:space="preserve">all </w:t>
      </w:r>
      <w:r w:rsidR="00F33E45" w:rsidRPr="003631FC">
        <w:rPr>
          <w:rFonts w:ascii="Times New Roman" w:hAnsi="Times New Roman" w:cs="Times New Roman"/>
          <w:sz w:val="18"/>
          <w:szCs w:val="18"/>
        </w:rPr>
        <w:t>pages, and</w:t>
      </w:r>
      <w:r w:rsidR="00F52804" w:rsidRPr="003631FC">
        <w:rPr>
          <w:rFonts w:ascii="Times New Roman" w:hAnsi="Times New Roman" w:cs="Times New Roman"/>
          <w:sz w:val="18"/>
          <w:szCs w:val="18"/>
        </w:rPr>
        <w:t xml:space="preserve"> relegate</w:t>
      </w:r>
      <w:r w:rsidR="00F33E45" w:rsidRPr="003631FC">
        <w:rPr>
          <w:rFonts w:ascii="Times New Roman" w:hAnsi="Times New Roman" w:cs="Times New Roman"/>
          <w:sz w:val="18"/>
          <w:szCs w:val="18"/>
        </w:rPr>
        <w:t xml:space="preserve"> notes</w:t>
      </w:r>
      <w:r w:rsidRPr="003631FC">
        <w:rPr>
          <w:rFonts w:ascii="Times New Roman" w:hAnsi="Times New Roman" w:cs="Times New Roman"/>
          <w:sz w:val="18"/>
          <w:szCs w:val="18"/>
        </w:rPr>
        <w:t xml:space="preserve"> to the submission's back m</w:t>
      </w:r>
      <w:r w:rsidR="007D3983">
        <w:rPr>
          <w:rFonts w:ascii="Times New Roman" w:hAnsi="Times New Roman" w:cs="Times New Roman"/>
          <w:sz w:val="18"/>
          <w:szCs w:val="18"/>
        </w:rPr>
        <w:t>atter as endnotes (no f</w:t>
      </w:r>
      <w:r w:rsidR="00F33E45" w:rsidRPr="003631FC">
        <w:rPr>
          <w:rFonts w:ascii="Times New Roman" w:hAnsi="Times New Roman" w:cs="Times New Roman"/>
          <w:sz w:val="18"/>
          <w:szCs w:val="18"/>
        </w:rPr>
        <w:t>ootnotes)</w:t>
      </w:r>
      <w:r w:rsidR="00F52804" w:rsidRPr="003631FC">
        <w:rPr>
          <w:rFonts w:ascii="Times New Roman" w:hAnsi="Times New Roman" w:cs="Times New Roman"/>
          <w:sz w:val="18"/>
          <w:szCs w:val="18"/>
        </w:rPr>
        <w:t>.</w:t>
      </w:r>
    </w:p>
    <w:p w14:paraId="7F8B6FF5" w14:textId="0A18D51E" w:rsidR="004025F6" w:rsidRPr="003631FC" w:rsidRDefault="00F52804"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Include just one space</w:t>
      </w:r>
      <w:r w:rsidR="00F33E45" w:rsidRPr="003631FC">
        <w:rPr>
          <w:rFonts w:ascii="Times New Roman" w:hAnsi="Times New Roman" w:cs="Times New Roman"/>
          <w:sz w:val="18"/>
          <w:szCs w:val="18"/>
        </w:rPr>
        <w:t xml:space="preserve"> between words and sentences</w:t>
      </w:r>
      <w:r w:rsidR="00226453" w:rsidRPr="003631FC">
        <w:rPr>
          <w:rFonts w:ascii="Times New Roman" w:hAnsi="Times New Roman" w:cs="Times New Roman"/>
          <w:sz w:val="18"/>
          <w:szCs w:val="18"/>
        </w:rPr>
        <w:t>.</w:t>
      </w:r>
    </w:p>
    <w:p w14:paraId="6F7C232B" w14:textId="1C3E583F" w:rsidR="004025F6" w:rsidRPr="003631FC" w:rsidRDefault="00F52804"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Provide</w:t>
      </w:r>
      <w:r w:rsidR="00F33E45" w:rsidRPr="003631FC">
        <w:rPr>
          <w:rFonts w:ascii="Times New Roman" w:hAnsi="Times New Roman" w:cs="Times New Roman"/>
          <w:sz w:val="18"/>
          <w:szCs w:val="18"/>
        </w:rPr>
        <w:t xml:space="preserve"> an additional </w:t>
      </w:r>
      <w:r w:rsidR="004025F6" w:rsidRPr="003631FC">
        <w:rPr>
          <w:rFonts w:ascii="Times New Roman" w:hAnsi="Times New Roman" w:cs="Times New Roman"/>
          <w:sz w:val="18"/>
          <w:szCs w:val="18"/>
        </w:rPr>
        <w:t>cover page</w:t>
      </w:r>
      <w:r w:rsidR="00283714">
        <w:rPr>
          <w:rFonts w:ascii="Times New Roman" w:hAnsi="Times New Roman" w:cs="Times New Roman"/>
          <w:sz w:val="18"/>
          <w:szCs w:val="18"/>
        </w:rPr>
        <w:t xml:space="preserve"> (separate from this submissions page</w:t>
      </w:r>
      <w:r w:rsidR="00F33E45" w:rsidRPr="003631FC">
        <w:rPr>
          <w:rFonts w:ascii="Times New Roman" w:hAnsi="Times New Roman" w:cs="Times New Roman"/>
          <w:sz w:val="18"/>
          <w:szCs w:val="18"/>
        </w:rPr>
        <w:t>)</w:t>
      </w:r>
      <w:r w:rsidR="004025F6" w:rsidRPr="003631FC">
        <w:rPr>
          <w:rFonts w:ascii="Times New Roman" w:hAnsi="Times New Roman" w:cs="Times New Roman"/>
          <w:sz w:val="18"/>
          <w:szCs w:val="18"/>
        </w:rPr>
        <w:t xml:space="preserve"> with title, name, university, and home address. </w:t>
      </w:r>
    </w:p>
    <w:p w14:paraId="26103777" w14:textId="216DCB53" w:rsidR="004025F6" w:rsidRPr="003631FC" w:rsidRDefault="004025F6"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 xml:space="preserve">The page following the cover (the beginning of the actual text) should contain only </w:t>
      </w:r>
      <w:r w:rsidR="00F33E45" w:rsidRPr="003631FC">
        <w:rPr>
          <w:rFonts w:ascii="Times New Roman" w:hAnsi="Times New Roman" w:cs="Times New Roman"/>
          <w:sz w:val="18"/>
          <w:szCs w:val="18"/>
        </w:rPr>
        <w:t>the title and no other heading</w:t>
      </w:r>
      <w:r w:rsidR="00226453" w:rsidRPr="003631FC">
        <w:rPr>
          <w:rFonts w:ascii="Times New Roman" w:hAnsi="Times New Roman" w:cs="Times New Roman"/>
          <w:sz w:val="18"/>
          <w:szCs w:val="18"/>
        </w:rPr>
        <w:t>.</w:t>
      </w:r>
      <w:r w:rsidR="003C4BC0">
        <w:rPr>
          <w:rFonts w:ascii="Times New Roman" w:hAnsi="Times New Roman" w:cs="Times New Roman"/>
          <w:sz w:val="18"/>
          <w:szCs w:val="18"/>
        </w:rPr>
        <w:t xml:space="preserve"> The author’s name should not appear after the cover page to assure anonymity during judging.</w:t>
      </w:r>
    </w:p>
    <w:p w14:paraId="76403EDB" w14:textId="7DEFC198" w:rsidR="00F33E45" w:rsidRPr="00860974" w:rsidRDefault="00F33E45" w:rsidP="00E023A4">
      <w:pPr>
        <w:pStyle w:val="ListParagraph"/>
        <w:numPr>
          <w:ilvl w:val="0"/>
          <w:numId w:val="17"/>
        </w:numPr>
        <w:rPr>
          <w:rFonts w:ascii="Times New Roman" w:hAnsi="Times New Roman" w:cs="Times New Roman"/>
          <w:sz w:val="18"/>
          <w:szCs w:val="18"/>
        </w:rPr>
      </w:pPr>
      <w:r w:rsidRPr="00860974">
        <w:rPr>
          <w:rFonts w:ascii="Times New Roman" w:hAnsi="Times New Roman" w:cs="Times New Roman"/>
          <w:sz w:val="18"/>
          <w:szCs w:val="18"/>
        </w:rPr>
        <w:t>Do not include headers or footers</w:t>
      </w:r>
      <w:r w:rsidR="00226453" w:rsidRPr="00860974">
        <w:rPr>
          <w:rFonts w:ascii="Times New Roman" w:hAnsi="Times New Roman" w:cs="Times New Roman"/>
          <w:sz w:val="18"/>
          <w:szCs w:val="18"/>
        </w:rPr>
        <w:t>.</w:t>
      </w:r>
    </w:p>
    <w:p w14:paraId="693E7796" w14:textId="046151D3" w:rsidR="00860974" w:rsidRPr="00860974" w:rsidRDefault="00860974" w:rsidP="00E023A4">
      <w:pPr>
        <w:pStyle w:val="ListParagraph"/>
        <w:numPr>
          <w:ilvl w:val="0"/>
          <w:numId w:val="17"/>
        </w:numPr>
        <w:rPr>
          <w:rFonts w:ascii="Times New Roman" w:hAnsi="Times New Roman" w:cs="Times New Roman"/>
          <w:sz w:val="18"/>
          <w:szCs w:val="18"/>
        </w:rPr>
      </w:pPr>
      <w:r w:rsidRPr="00860974">
        <w:rPr>
          <w:rFonts w:ascii="Times New Roman" w:hAnsi="Times New Roman" w:cs="Times New Roman"/>
          <w:sz w:val="18"/>
          <w:szCs w:val="18"/>
        </w:rPr>
        <w:t>Proofread carefully to assure that all guidelines are followed and that conventions of grammar and punct</w:t>
      </w:r>
      <w:r>
        <w:rPr>
          <w:rFonts w:ascii="Times New Roman" w:hAnsi="Times New Roman" w:cs="Times New Roman"/>
          <w:sz w:val="18"/>
          <w:szCs w:val="18"/>
        </w:rPr>
        <w:t>uation, in addition to the</w:t>
      </w:r>
      <w:r w:rsidRPr="00860974">
        <w:rPr>
          <w:rFonts w:ascii="Times New Roman" w:hAnsi="Times New Roman" w:cs="Times New Roman"/>
          <w:sz w:val="18"/>
          <w:szCs w:val="18"/>
        </w:rPr>
        <w:t xml:space="preserve"> use of language and style (</w:t>
      </w:r>
      <w:r>
        <w:rPr>
          <w:rFonts w:ascii="Times New Roman" w:hAnsi="Times New Roman" w:cs="Times New Roman"/>
          <w:sz w:val="18"/>
          <w:szCs w:val="18"/>
        </w:rPr>
        <w:t xml:space="preserve">such as avoiding </w:t>
      </w:r>
      <w:r w:rsidRPr="00860974">
        <w:rPr>
          <w:rFonts w:ascii="Times New Roman" w:hAnsi="Times New Roman" w:cs="Times New Roman"/>
          <w:sz w:val="18"/>
          <w:szCs w:val="18"/>
        </w:rPr>
        <w:t>excessive wordiness</w:t>
      </w:r>
      <w:r>
        <w:rPr>
          <w:rFonts w:ascii="Times New Roman" w:hAnsi="Times New Roman" w:cs="Times New Roman"/>
          <w:sz w:val="18"/>
          <w:szCs w:val="18"/>
        </w:rPr>
        <w:t xml:space="preserve"> and redundancies</w:t>
      </w:r>
      <w:r w:rsidRPr="00860974">
        <w:rPr>
          <w:rFonts w:ascii="Times New Roman" w:hAnsi="Times New Roman" w:cs="Times New Roman"/>
          <w:sz w:val="18"/>
          <w:szCs w:val="18"/>
        </w:rPr>
        <w:t>), reflect the standards of your college or university.</w:t>
      </w:r>
    </w:p>
    <w:p w14:paraId="49410D64" w14:textId="2DA355BD" w:rsidR="00F23D9C" w:rsidRPr="003631FC" w:rsidRDefault="001E14C2" w:rsidP="00E023A4">
      <w:pPr>
        <w:pStyle w:val="ListParagraph"/>
        <w:numPr>
          <w:ilvl w:val="0"/>
          <w:numId w:val="17"/>
        </w:numPr>
        <w:rPr>
          <w:rFonts w:ascii="Times New Roman" w:hAnsi="Times New Roman" w:cs="Times New Roman"/>
          <w:sz w:val="18"/>
          <w:szCs w:val="18"/>
        </w:rPr>
      </w:pPr>
      <w:r w:rsidRPr="003631FC">
        <w:rPr>
          <w:rFonts w:ascii="Times New Roman" w:hAnsi="Times New Roman" w:cs="Times New Roman"/>
          <w:sz w:val="18"/>
          <w:szCs w:val="18"/>
        </w:rPr>
        <w:t xml:space="preserve">The </w:t>
      </w:r>
      <w:r w:rsidRPr="003631FC">
        <w:rPr>
          <w:rFonts w:ascii="Times New Roman" w:hAnsi="Times New Roman" w:cs="Times New Roman"/>
          <w:i/>
          <w:sz w:val="18"/>
          <w:szCs w:val="18"/>
        </w:rPr>
        <w:t>DES J</w:t>
      </w:r>
      <w:r w:rsidR="00C36578" w:rsidRPr="003631FC">
        <w:rPr>
          <w:rFonts w:ascii="Times New Roman" w:hAnsi="Times New Roman" w:cs="Times New Roman"/>
          <w:i/>
          <w:sz w:val="18"/>
          <w:szCs w:val="18"/>
        </w:rPr>
        <w:t>ournal</w:t>
      </w:r>
      <w:r w:rsidR="000F62FC" w:rsidRPr="003631FC">
        <w:rPr>
          <w:rFonts w:ascii="Times New Roman" w:hAnsi="Times New Roman" w:cs="Times New Roman"/>
          <w:sz w:val="18"/>
          <w:szCs w:val="18"/>
        </w:rPr>
        <w:t xml:space="preserve"> reflects Catholic values. G</w:t>
      </w:r>
      <w:r w:rsidR="00F23D9C" w:rsidRPr="003631FC">
        <w:rPr>
          <w:rFonts w:ascii="Times New Roman" w:hAnsi="Times New Roman" w:cs="Times New Roman"/>
          <w:sz w:val="18"/>
          <w:szCs w:val="18"/>
        </w:rPr>
        <w:t>ratuitous use of profanity</w:t>
      </w:r>
      <w:r w:rsidR="00041A78" w:rsidRPr="003631FC">
        <w:rPr>
          <w:rFonts w:ascii="Times New Roman" w:hAnsi="Times New Roman" w:cs="Times New Roman"/>
          <w:sz w:val="18"/>
          <w:szCs w:val="18"/>
        </w:rPr>
        <w:t xml:space="preserve"> or vulgarity</w:t>
      </w:r>
      <w:r w:rsidR="00F23D9C" w:rsidRPr="003631FC">
        <w:rPr>
          <w:rFonts w:ascii="Times New Roman" w:hAnsi="Times New Roman" w:cs="Times New Roman"/>
          <w:sz w:val="18"/>
          <w:szCs w:val="18"/>
        </w:rPr>
        <w:t xml:space="preserve"> </w:t>
      </w:r>
      <w:r w:rsidR="00041A78" w:rsidRPr="003631FC">
        <w:rPr>
          <w:rFonts w:ascii="Times New Roman" w:hAnsi="Times New Roman" w:cs="Times New Roman"/>
          <w:sz w:val="18"/>
          <w:szCs w:val="18"/>
        </w:rPr>
        <w:t>w</w:t>
      </w:r>
      <w:r w:rsidR="00340F92">
        <w:rPr>
          <w:rFonts w:ascii="Times New Roman" w:hAnsi="Times New Roman" w:cs="Times New Roman"/>
          <w:sz w:val="18"/>
          <w:szCs w:val="18"/>
        </w:rPr>
        <w:t>ould</w:t>
      </w:r>
      <w:r w:rsidR="00041A78" w:rsidRPr="003631FC">
        <w:rPr>
          <w:rFonts w:ascii="Times New Roman" w:hAnsi="Times New Roman" w:cs="Times New Roman"/>
          <w:sz w:val="18"/>
          <w:szCs w:val="18"/>
        </w:rPr>
        <w:t xml:space="preserve"> </w:t>
      </w:r>
      <w:r w:rsidR="000F62FC" w:rsidRPr="003631FC">
        <w:rPr>
          <w:rFonts w:ascii="Times New Roman" w:hAnsi="Times New Roman" w:cs="Times New Roman"/>
          <w:sz w:val="18"/>
          <w:szCs w:val="18"/>
        </w:rPr>
        <w:t xml:space="preserve">not </w:t>
      </w:r>
      <w:r w:rsidR="00041A78" w:rsidRPr="003631FC">
        <w:rPr>
          <w:rFonts w:ascii="Times New Roman" w:hAnsi="Times New Roman" w:cs="Times New Roman"/>
          <w:sz w:val="18"/>
          <w:szCs w:val="18"/>
        </w:rPr>
        <w:t>impress the judges</w:t>
      </w:r>
      <w:r w:rsidR="002F680B">
        <w:rPr>
          <w:rFonts w:ascii="Times New Roman" w:hAnsi="Times New Roman" w:cs="Times New Roman"/>
          <w:sz w:val="18"/>
          <w:szCs w:val="18"/>
        </w:rPr>
        <w:t>,</w:t>
      </w:r>
      <w:r w:rsidRPr="003631FC">
        <w:rPr>
          <w:rFonts w:ascii="Times New Roman" w:hAnsi="Times New Roman" w:cs="Times New Roman"/>
          <w:sz w:val="18"/>
          <w:szCs w:val="18"/>
        </w:rPr>
        <w:t xml:space="preserve"> and </w:t>
      </w:r>
      <w:r w:rsidR="00FE2505">
        <w:rPr>
          <w:rFonts w:ascii="Times New Roman" w:hAnsi="Times New Roman" w:cs="Times New Roman"/>
          <w:sz w:val="18"/>
          <w:szCs w:val="18"/>
        </w:rPr>
        <w:t>the submission</w:t>
      </w:r>
      <w:r w:rsidR="00340F92">
        <w:rPr>
          <w:rFonts w:ascii="Times New Roman" w:hAnsi="Times New Roman" w:cs="Times New Roman"/>
          <w:sz w:val="18"/>
          <w:szCs w:val="18"/>
        </w:rPr>
        <w:t xml:space="preserve"> containing such language </w:t>
      </w:r>
      <w:r w:rsidRPr="003631FC">
        <w:rPr>
          <w:rFonts w:ascii="Times New Roman" w:hAnsi="Times New Roman" w:cs="Times New Roman"/>
          <w:sz w:val="18"/>
          <w:szCs w:val="18"/>
        </w:rPr>
        <w:t xml:space="preserve">will not </w:t>
      </w:r>
      <w:r w:rsidR="00154453" w:rsidRPr="003631FC">
        <w:rPr>
          <w:rFonts w:ascii="Times New Roman" w:hAnsi="Times New Roman" w:cs="Times New Roman"/>
          <w:sz w:val="18"/>
          <w:szCs w:val="18"/>
        </w:rPr>
        <w:t>merit</w:t>
      </w:r>
      <w:r w:rsidRPr="003631FC">
        <w:rPr>
          <w:rFonts w:ascii="Times New Roman" w:hAnsi="Times New Roman" w:cs="Times New Roman"/>
          <w:sz w:val="18"/>
          <w:szCs w:val="18"/>
        </w:rPr>
        <w:t xml:space="preserve"> publication</w:t>
      </w:r>
      <w:r w:rsidR="00041A78" w:rsidRPr="003631FC">
        <w:rPr>
          <w:rFonts w:ascii="Times New Roman" w:hAnsi="Times New Roman" w:cs="Times New Roman"/>
          <w:sz w:val="18"/>
          <w:szCs w:val="18"/>
        </w:rPr>
        <w:t>.</w:t>
      </w:r>
    </w:p>
    <w:p w14:paraId="13F73B22" w14:textId="77777777" w:rsidR="004025F6" w:rsidRPr="003631FC" w:rsidRDefault="004025F6" w:rsidP="001B7801">
      <w:pPr>
        <w:contextualSpacing/>
        <w:rPr>
          <w:rFonts w:ascii="Times New Roman" w:hAnsi="Times New Roman" w:cs="Times New Roman"/>
          <w:sz w:val="20"/>
        </w:rPr>
      </w:pPr>
    </w:p>
    <w:p w14:paraId="3FDD7F66" w14:textId="7440F489" w:rsidR="005034A9" w:rsidRPr="000F5A66" w:rsidRDefault="005034A9" w:rsidP="005038AE">
      <w:pPr>
        <w:spacing w:after="200" w:line="276" w:lineRule="auto"/>
        <w:rPr>
          <w:rFonts w:ascii="Times New Roman" w:eastAsia="Calibri" w:hAnsi="Times New Roman" w:cs="Times New Roman"/>
          <w:noProof/>
          <w:sz w:val="32"/>
          <w:szCs w:val="32"/>
        </w:rPr>
      </w:pPr>
      <w:r w:rsidRPr="00E6233A">
        <w:rPr>
          <w:rFonts w:ascii="Times New Roman" w:eastAsia="Calibri" w:hAnsi="Times New Roman" w:cs="Times New Roman"/>
          <w:b/>
          <w:noProof/>
          <w:sz w:val="28"/>
          <w:szCs w:val="28"/>
        </w:rPr>
        <w:t>Title:</w:t>
      </w:r>
      <w:r w:rsidRPr="000F5A66">
        <w:rPr>
          <w:rFonts w:ascii="Times New Roman" w:eastAsia="Calibri" w:hAnsi="Times New Roman" w:cs="Times New Roman"/>
          <w:b/>
          <w:noProof/>
          <w:sz w:val="32"/>
          <w:szCs w:val="32"/>
        </w:rPr>
        <w:t xml:space="preserve"> </w:t>
      </w:r>
      <w:r w:rsidR="000F5A66" w:rsidRPr="000F5A66">
        <w:rPr>
          <w:rFonts w:ascii="Times New Roman" w:eastAsia="Calibri" w:hAnsi="Times New Roman" w:cs="Times New Roman"/>
          <w:b/>
          <w:i/>
          <w:noProof/>
          <w:sz w:val="20"/>
          <w:szCs w:val="20"/>
        </w:rPr>
        <w:t>Place your title here</w:t>
      </w:r>
    </w:p>
    <w:p w14:paraId="59548963" w14:textId="316113CA" w:rsidR="005034A9" w:rsidRPr="000F5A66" w:rsidRDefault="005034A9" w:rsidP="000F5A66">
      <w:pPr>
        <w:rPr>
          <w:rFonts w:ascii="Times New Roman" w:eastAsia="Calibri" w:hAnsi="Times New Roman" w:cs="Times New Roman"/>
          <w:b/>
          <w:noProof/>
          <w:sz w:val="32"/>
          <w:szCs w:val="32"/>
        </w:rPr>
      </w:pPr>
      <w:r w:rsidRPr="00E6233A">
        <w:rPr>
          <w:rFonts w:ascii="Times New Roman" w:eastAsia="Calibri" w:hAnsi="Times New Roman" w:cs="Times New Roman"/>
          <w:b/>
          <w:noProof/>
          <w:sz w:val="28"/>
          <w:szCs w:val="28"/>
        </w:rPr>
        <w:t>Category:</w:t>
      </w:r>
      <w:r w:rsidRPr="000F5A66">
        <w:rPr>
          <w:rFonts w:ascii="Times New Roman" w:eastAsia="Calibri" w:hAnsi="Times New Roman" w:cs="Times New Roman"/>
          <w:b/>
          <w:noProof/>
          <w:sz w:val="32"/>
          <w:szCs w:val="32"/>
        </w:rPr>
        <w:t xml:space="preserve"> </w:t>
      </w:r>
      <w:r w:rsidRPr="000F5A66">
        <w:rPr>
          <w:rFonts w:ascii="Times New Roman" w:eastAsia="Calibri" w:hAnsi="Times New Roman" w:cs="Times New Roman"/>
          <w:b/>
          <w:i/>
          <w:noProof/>
          <w:sz w:val="20"/>
          <w:szCs w:val="20"/>
        </w:rPr>
        <w:t>Circle or clearly mark one of these five categories</w:t>
      </w:r>
      <w:r w:rsidR="005B724D" w:rsidRPr="000F5A66">
        <w:rPr>
          <w:rFonts w:ascii="Times New Roman" w:eastAsia="Calibri" w:hAnsi="Times New Roman" w:cs="Times New Roman"/>
          <w:b/>
          <w:i/>
          <w:noProof/>
          <w:sz w:val="20"/>
          <w:szCs w:val="20"/>
        </w:rPr>
        <w:t>, and check that each element listed appears in the submission</w:t>
      </w:r>
      <w:r w:rsidRPr="000F5A66">
        <w:rPr>
          <w:rFonts w:ascii="Times New Roman" w:eastAsia="Calibri" w:hAnsi="Times New Roman" w:cs="Times New Roman"/>
          <w:b/>
          <w:i/>
          <w:noProof/>
          <w:sz w:val="20"/>
          <w:szCs w:val="20"/>
        </w:rPr>
        <w:t>:</w:t>
      </w:r>
    </w:p>
    <w:p w14:paraId="095D8698" w14:textId="77777777" w:rsidR="001F6A66" w:rsidRPr="00F3031D" w:rsidRDefault="005034A9" w:rsidP="00F3031D">
      <w:pPr>
        <w:pStyle w:val="ListParagraph"/>
        <w:numPr>
          <w:ilvl w:val="0"/>
          <w:numId w:val="15"/>
        </w:numPr>
        <w:spacing w:after="200" w:line="240" w:lineRule="auto"/>
        <w:rPr>
          <w:rFonts w:ascii="Times New Roman" w:eastAsia="Calibri" w:hAnsi="Times New Roman" w:cs="Times New Roman"/>
          <w:b/>
          <w:sz w:val="20"/>
          <w:szCs w:val="20"/>
        </w:rPr>
      </w:pPr>
      <w:r w:rsidRPr="00F3031D">
        <w:rPr>
          <w:rFonts w:ascii="Times New Roman" w:eastAsia="Calibri" w:hAnsi="Times New Roman" w:cs="Times New Roman"/>
          <w:b/>
          <w:sz w:val="20"/>
          <w:szCs w:val="20"/>
        </w:rPr>
        <w:t>Poetry</w:t>
      </w:r>
    </w:p>
    <w:p w14:paraId="21AE80F1" w14:textId="4F4020EB" w:rsidR="000A47A2" w:rsidRPr="003631FC" w:rsidRDefault="000A47A2" w:rsidP="001F6A66">
      <w:pPr>
        <w:pStyle w:val="ListParagraph"/>
        <w:numPr>
          <w:ilvl w:val="0"/>
          <w:numId w:val="5"/>
        </w:numPr>
        <w:spacing w:after="200" w:line="240" w:lineRule="auto"/>
        <w:rPr>
          <w:rFonts w:ascii="Times New Roman" w:eastAsia="Calibri" w:hAnsi="Times New Roman" w:cs="Times New Roman"/>
          <w:sz w:val="18"/>
          <w:szCs w:val="18"/>
        </w:rPr>
      </w:pPr>
      <w:r w:rsidRPr="003631FC">
        <w:rPr>
          <w:rFonts w:ascii="Times New Roman" w:hAnsi="Times New Roman" w:cs="Times New Roman"/>
          <w:sz w:val="18"/>
          <w:szCs w:val="18"/>
        </w:rPr>
        <w:t>W</w:t>
      </w:r>
      <w:r w:rsidR="000C2A3C" w:rsidRPr="003631FC">
        <w:rPr>
          <w:rFonts w:ascii="Times New Roman" w:hAnsi="Times New Roman" w:cs="Times New Roman"/>
          <w:sz w:val="18"/>
          <w:szCs w:val="18"/>
        </w:rPr>
        <w:t>riting in this category should show</w:t>
      </w:r>
      <w:r w:rsidRPr="003631FC">
        <w:rPr>
          <w:rFonts w:ascii="Times New Roman" w:hAnsi="Times New Roman" w:cs="Times New Roman"/>
          <w:sz w:val="18"/>
          <w:szCs w:val="18"/>
        </w:rPr>
        <w:t xml:space="preserve"> original poetry</w:t>
      </w:r>
      <w:r w:rsidR="000C2A3C" w:rsidRPr="003631FC">
        <w:rPr>
          <w:rFonts w:ascii="Times New Roman" w:hAnsi="Times New Roman" w:cs="Times New Roman"/>
          <w:sz w:val="18"/>
          <w:szCs w:val="18"/>
        </w:rPr>
        <w:t>, either in verse or prose form</w:t>
      </w:r>
      <w:r w:rsidR="003631FC" w:rsidRPr="003631FC">
        <w:rPr>
          <w:rFonts w:ascii="Times New Roman" w:hAnsi="Times New Roman" w:cs="Times New Roman"/>
          <w:sz w:val="18"/>
          <w:szCs w:val="18"/>
        </w:rPr>
        <w:t>.</w:t>
      </w:r>
    </w:p>
    <w:p w14:paraId="52416F9F" w14:textId="6A3BBB53" w:rsidR="000A47A2" w:rsidRPr="003631FC" w:rsidRDefault="000A47A2" w:rsidP="000A47A2">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A long p</w:t>
      </w:r>
      <w:r w:rsidR="000C2A3C" w:rsidRPr="003631FC">
        <w:rPr>
          <w:rFonts w:ascii="Times New Roman" w:hAnsi="Times New Roman" w:cs="Times New Roman"/>
          <w:sz w:val="18"/>
          <w:szCs w:val="18"/>
        </w:rPr>
        <w:t>oem should be submitted singly</w:t>
      </w:r>
      <w:r w:rsidR="003631FC" w:rsidRPr="003631FC">
        <w:rPr>
          <w:rFonts w:ascii="Times New Roman" w:hAnsi="Times New Roman" w:cs="Times New Roman"/>
          <w:sz w:val="18"/>
          <w:szCs w:val="18"/>
        </w:rPr>
        <w:t>.</w:t>
      </w:r>
    </w:p>
    <w:p w14:paraId="1F3BD48D" w14:textId="108E44D5" w:rsidR="000A47A2" w:rsidRPr="003631FC" w:rsidRDefault="001F6A66" w:rsidP="000A47A2">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S</w:t>
      </w:r>
      <w:r w:rsidR="000A47A2" w:rsidRPr="003631FC">
        <w:rPr>
          <w:rFonts w:ascii="Times New Roman" w:hAnsi="Times New Roman" w:cs="Times New Roman"/>
          <w:sz w:val="18"/>
          <w:szCs w:val="18"/>
        </w:rPr>
        <w:t>horter lyrics may be submi</w:t>
      </w:r>
      <w:r w:rsidR="000C2A3C" w:rsidRPr="003631FC">
        <w:rPr>
          <w:rFonts w:ascii="Times New Roman" w:hAnsi="Times New Roman" w:cs="Times New Roman"/>
          <w:sz w:val="18"/>
          <w:szCs w:val="18"/>
        </w:rPr>
        <w:t>tted in groups of two or three</w:t>
      </w:r>
      <w:r w:rsidR="003631FC" w:rsidRPr="003631FC">
        <w:rPr>
          <w:rFonts w:ascii="Times New Roman" w:hAnsi="Times New Roman" w:cs="Times New Roman"/>
          <w:sz w:val="18"/>
          <w:szCs w:val="18"/>
        </w:rPr>
        <w:t>.</w:t>
      </w:r>
    </w:p>
    <w:p w14:paraId="00806E95" w14:textId="77777777" w:rsidR="0090673E" w:rsidRPr="003631FC" w:rsidRDefault="0090673E" w:rsidP="001F6A66">
      <w:pPr>
        <w:pStyle w:val="ListParagraph"/>
        <w:spacing w:after="200" w:line="240" w:lineRule="auto"/>
        <w:ind w:left="1800"/>
        <w:rPr>
          <w:rFonts w:ascii="Times New Roman" w:eastAsia="Calibri" w:hAnsi="Times New Roman" w:cs="Times New Roman"/>
          <w:sz w:val="24"/>
          <w:szCs w:val="24"/>
        </w:rPr>
      </w:pPr>
    </w:p>
    <w:p w14:paraId="53121C02" w14:textId="3160617A" w:rsidR="005034A9" w:rsidRPr="00F06E81" w:rsidRDefault="005034A9" w:rsidP="008F6F26">
      <w:pPr>
        <w:pStyle w:val="ListParagraph"/>
        <w:numPr>
          <w:ilvl w:val="0"/>
          <w:numId w:val="15"/>
        </w:numPr>
        <w:spacing w:after="200" w:line="240" w:lineRule="auto"/>
        <w:rPr>
          <w:rFonts w:ascii="Times New Roman" w:eastAsia="Calibri" w:hAnsi="Times New Roman" w:cs="Times New Roman"/>
          <w:b/>
          <w:sz w:val="20"/>
          <w:szCs w:val="20"/>
        </w:rPr>
      </w:pPr>
      <w:r w:rsidRPr="00F06E81">
        <w:rPr>
          <w:rFonts w:ascii="Times New Roman" w:eastAsia="Calibri" w:hAnsi="Times New Roman" w:cs="Times New Roman"/>
          <w:b/>
          <w:sz w:val="20"/>
          <w:szCs w:val="20"/>
        </w:rPr>
        <w:t>Short Fiction</w:t>
      </w:r>
      <w:r w:rsidR="002D13A0" w:rsidRPr="00F06E81">
        <w:rPr>
          <w:rFonts w:ascii="Times New Roman" w:eastAsia="Calibri" w:hAnsi="Times New Roman" w:cs="Times New Roman"/>
          <w:b/>
          <w:sz w:val="20"/>
          <w:szCs w:val="20"/>
        </w:rPr>
        <w:t xml:space="preserve"> </w:t>
      </w:r>
    </w:p>
    <w:p w14:paraId="6DA52135" w14:textId="77777777" w:rsidR="000A47A2" w:rsidRPr="003631FC" w:rsidRDefault="000A47A2" w:rsidP="000A47A2">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 xml:space="preserve">Writing in this category should be original fiction, such as short stories or stand-alone sections of longer pieces. </w:t>
      </w:r>
    </w:p>
    <w:p w14:paraId="2FE4C16A" w14:textId="4D76A652" w:rsidR="008F6F26" w:rsidRDefault="000A47A2" w:rsidP="00A7515D">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 xml:space="preserve">Fiction should total 1500-5000 words, either in a single work or, in cases of very short pieces, in groups of two or three. </w:t>
      </w:r>
    </w:p>
    <w:p w14:paraId="5BD784F5" w14:textId="77777777" w:rsidR="00A7515D" w:rsidRPr="00A7515D" w:rsidRDefault="00A7515D" w:rsidP="00A7515D">
      <w:pPr>
        <w:pStyle w:val="ListParagraph"/>
        <w:ind w:left="1080"/>
        <w:rPr>
          <w:rFonts w:ascii="Times New Roman" w:hAnsi="Times New Roman" w:cs="Times New Roman"/>
          <w:sz w:val="18"/>
          <w:szCs w:val="18"/>
        </w:rPr>
      </w:pPr>
    </w:p>
    <w:p w14:paraId="78C95AF4" w14:textId="68BA23C7" w:rsidR="005034A9" w:rsidRPr="00F06E81" w:rsidRDefault="00217124" w:rsidP="008F6F26">
      <w:pPr>
        <w:pStyle w:val="ListParagraph"/>
        <w:numPr>
          <w:ilvl w:val="0"/>
          <w:numId w:val="15"/>
        </w:numPr>
        <w:spacing w:after="200" w:line="240" w:lineRule="auto"/>
        <w:rPr>
          <w:rFonts w:ascii="Times New Roman" w:eastAsia="Calibri" w:hAnsi="Times New Roman" w:cs="Times New Roman"/>
          <w:b/>
          <w:sz w:val="20"/>
          <w:szCs w:val="20"/>
        </w:rPr>
      </w:pPr>
      <w:r w:rsidRPr="00F06E81">
        <w:rPr>
          <w:rFonts w:ascii="Times New Roman" w:eastAsia="Calibri" w:hAnsi="Times New Roman" w:cs="Times New Roman"/>
          <w:b/>
          <w:sz w:val="20"/>
          <w:szCs w:val="20"/>
        </w:rPr>
        <w:lastRenderedPageBreak/>
        <w:t>Creative Non-F</w:t>
      </w:r>
      <w:r w:rsidR="005034A9" w:rsidRPr="00F06E81">
        <w:rPr>
          <w:rFonts w:ascii="Times New Roman" w:eastAsia="Calibri" w:hAnsi="Times New Roman" w:cs="Times New Roman"/>
          <w:b/>
          <w:sz w:val="20"/>
          <w:szCs w:val="20"/>
        </w:rPr>
        <w:t>iction/Personal Essay</w:t>
      </w:r>
    </w:p>
    <w:p w14:paraId="1CC0BFFF" w14:textId="77777777" w:rsidR="000D6930" w:rsidRPr="003631FC" w:rsidRDefault="000D6930" w:rsidP="00F06E81">
      <w:pPr>
        <w:pStyle w:val="ListParagraph"/>
        <w:numPr>
          <w:ilvl w:val="0"/>
          <w:numId w:val="6"/>
        </w:numPr>
        <w:ind w:left="1080"/>
        <w:rPr>
          <w:rFonts w:ascii="Times New Roman" w:hAnsi="Times New Roman" w:cs="Times New Roman"/>
          <w:sz w:val="18"/>
          <w:szCs w:val="18"/>
        </w:rPr>
      </w:pPr>
      <w:r w:rsidRPr="003631FC">
        <w:rPr>
          <w:rFonts w:ascii="Times New Roman" w:hAnsi="Times New Roman" w:cs="Times New Roman"/>
          <w:sz w:val="18"/>
          <w:szCs w:val="18"/>
        </w:rPr>
        <w:t xml:space="preserve">Writing in this category should communicate some dimension of the worldview or feelings of the writer. </w:t>
      </w:r>
    </w:p>
    <w:p w14:paraId="6F87E1F8" w14:textId="77777777" w:rsidR="000D6930" w:rsidRPr="003631FC" w:rsidRDefault="000D6930" w:rsidP="00F06E81">
      <w:pPr>
        <w:pStyle w:val="ListParagraph"/>
        <w:numPr>
          <w:ilvl w:val="0"/>
          <w:numId w:val="6"/>
        </w:numPr>
        <w:ind w:left="1080"/>
        <w:rPr>
          <w:rFonts w:ascii="Times New Roman" w:hAnsi="Times New Roman" w:cs="Times New Roman"/>
          <w:sz w:val="18"/>
          <w:szCs w:val="18"/>
        </w:rPr>
      </w:pPr>
      <w:r w:rsidRPr="003631FC">
        <w:rPr>
          <w:rFonts w:ascii="Times New Roman" w:hAnsi="Times New Roman" w:cs="Times New Roman"/>
          <w:sz w:val="18"/>
          <w:szCs w:val="18"/>
        </w:rPr>
        <w:t xml:space="preserve">Writing should be true—as affirmed by the writer—but may be creative in structure or form and may make use of character development, dialogue, or other techniques of creative writing. </w:t>
      </w:r>
    </w:p>
    <w:p w14:paraId="2AEBCDD6" w14:textId="4AF4CF8B" w:rsidR="000D6930" w:rsidRPr="003631FC" w:rsidRDefault="000D6930" w:rsidP="00F06E81">
      <w:pPr>
        <w:pStyle w:val="ListParagraph"/>
        <w:numPr>
          <w:ilvl w:val="0"/>
          <w:numId w:val="6"/>
        </w:numPr>
        <w:ind w:left="1080"/>
        <w:rPr>
          <w:rFonts w:ascii="Times New Roman" w:hAnsi="Times New Roman" w:cs="Times New Roman"/>
          <w:sz w:val="18"/>
          <w:szCs w:val="18"/>
        </w:rPr>
      </w:pPr>
      <w:r w:rsidRPr="003631FC">
        <w:rPr>
          <w:rFonts w:ascii="Times New Roman" w:hAnsi="Times New Roman" w:cs="Times New Roman"/>
          <w:sz w:val="18"/>
          <w:szCs w:val="18"/>
        </w:rPr>
        <w:t xml:space="preserve">Creative nonfiction pieces or personal essays should total 1500-5000 words, either in a single work or, in cases of very brief pieces, in groups of two or three. </w:t>
      </w:r>
    </w:p>
    <w:p w14:paraId="4F2C4C60" w14:textId="77777777" w:rsidR="0090673E" w:rsidRPr="003631FC" w:rsidRDefault="0090673E" w:rsidP="00F06E81">
      <w:pPr>
        <w:pStyle w:val="ListParagraph"/>
        <w:spacing w:after="200" w:line="240" w:lineRule="auto"/>
        <w:ind w:left="1505"/>
        <w:rPr>
          <w:rFonts w:ascii="Times New Roman" w:eastAsia="Calibri" w:hAnsi="Times New Roman" w:cs="Times New Roman"/>
          <w:sz w:val="18"/>
          <w:szCs w:val="18"/>
        </w:rPr>
      </w:pPr>
    </w:p>
    <w:p w14:paraId="5FB347DD" w14:textId="07762F26" w:rsidR="005034A9" w:rsidRPr="00F06E81" w:rsidRDefault="005034A9" w:rsidP="008F6F26">
      <w:pPr>
        <w:pStyle w:val="ListParagraph"/>
        <w:numPr>
          <w:ilvl w:val="0"/>
          <w:numId w:val="15"/>
        </w:numPr>
        <w:spacing w:after="200" w:line="240" w:lineRule="auto"/>
        <w:rPr>
          <w:rFonts w:ascii="Times New Roman" w:eastAsia="Calibri" w:hAnsi="Times New Roman" w:cs="Times New Roman"/>
          <w:b/>
          <w:sz w:val="20"/>
          <w:szCs w:val="20"/>
        </w:rPr>
      </w:pPr>
      <w:r w:rsidRPr="00F06E81">
        <w:rPr>
          <w:rFonts w:ascii="Times New Roman" w:eastAsia="Calibri" w:hAnsi="Times New Roman" w:cs="Times New Roman"/>
          <w:b/>
          <w:sz w:val="20"/>
          <w:szCs w:val="20"/>
        </w:rPr>
        <w:t>Critical/Analytical Essay</w:t>
      </w:r>
    </w:p>
    <w:p w14:paraId="13C7F37E" w14:textId="77777777" w:rsidR="000D6930" w:rsidRPr="003631FC" w:rsidRDefault="000D6930" w:rsidP="000D6930">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 xml:space="preserve">Writing in this category should investigate a text, or a social or scholarly issue, through a critical lens. </w:t>
      </w:r>
    </w:p>
    <w:p w14:paraId="1C56CF4A" w14:textId="77777777" w:rsidR="000D6930" w:rsidRPr="003631FC" w:rsidRDefault="000D6930" w:rsidP="000D6930">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 xml:space="preserve">Examples of this type of writing may include textual interpretation or expository or argumentative essays in which original research is not the primary aim. </w:t>
      </w:r>
    </w:p>
    <w:p w14:paraId="7F69E3F1" w14:textId="495B1962" w:rsidR="000D6930" w:rsidRDefault="000D6930" w:rsidP="000D6930">
      <w:pPr>
        <w:pStyle w:val="ListParagraph"/>
        <w:numPr>
          <w:ilvl w:val="0"/>
          <w:numId w:val="5"/>
        </w:numPr>
        <w:rPr>
          <w:rFonts w:ascii="Times New Roman" w:hAnsi="Times New Roman" w:cs="Times New Roman"/>
          <w:sz w:val="18"/>
          <w:szCs w:val="18"/>
        </w:rPr>
      </w:pPr>
      <w:r w:rsidRPr="003631FC">
        <w:rPr>
          <w:rFonts w:ascii="Times New Roman" w:hAnsi="Times New Roman" w:cs="Times New Roman"/>
          <w:sz w:val="18"/>
          <w:szCs w:val="18"/>
        </w:rPr>
        <w:t xml:space="preserve">Essays in this category should total 1500-5000 words. </w:t>
      </w:r>
    </w:p>
    <w:p w14:paraId="0E16D3E7" w14:textId="77777777" w:rsidR="00236CAE" w:rsidRPr="00236CAE" w:rsidRDefault="00236CAE" w:rsidP="00236CAE">
      <w:pPr>
        <w:pStyle w:val="ListParagraph"/>
        <w:numPr>
          <w:ilvl w:val="0"/>
          <w:numId w:val="5"/>
        </w:numPr>
        <w:spacing w:after="200" w:line="240" w:lineRule="auto"/>
        <w:rPr>
          <w:rFonts w:ascii="Times New Roman" w:eastAsia="Calibri" w:hAnsi="Times New Roman" w:cs="Times New Roman"/>
          <w:b/>
          <w:sz w:val="20"/>
          <w:szCs w:val="20"/>
        </w:rPr>
      </w:pPr>
      <w:r w:rsidRPr="00F06E81">
        <w:rPr>
          <w:rFonts w:ascii="Times New Roman" w:hAnsi="Times New Roman" w:cs="Times New Roman"/>
          <w:sz w:val="18"/>
          <w:szCs w:val="18"/>
        </w:rPr>
        <w:t xml:space="preserve">Provide </w:t>
      </w:r>
      <w:r>
        <w:rPr>
          <w:rFonts w:ascii="Times New Roman" w:hAnsi="Times New Roman" w:cs="Times New Roman"/>
          <w:sz w:val="18"/>
          <w:szCs w:val="18"/>
        </w:rPr>
        <w:t xml:space="preserve">appropriate </w:t>
      </w:r>
      <w:r w:rsidRPr="00F06E81">
        <w:rPr>
          <w:rFonts w:ascii="Times New Roman" w:hAnsi="Times New Roman" w:cs="Times New Roman"/>
          <w:sz w:val="18"/>
          <w:szCs w:val="18"/>
        </w:rPr>
        <w:t>in-text citations for all direct or indirect (paraphrased) quotations</w:t>
      </w:r>
      <w:r>
        <w:rPr>
          <w:rFonts w:ascii="Times New Roman" w:hAnsi="Times New Roman" w:cs="Times New Roman"/>
          <w:sz w:val="18"/>
          <w:szCs w:val="18"/>
        </w:rPr>
        <w:t>.</w:t>
      </w:r>
    </w:p>
    <w:p w14:paraId="6A244FD0" w14:textId="5E6FE1CF" w:rsidR="00236CAE" w:rsidRPr="00236CAE" w:rsidRDefault="00236CAE" w:rsidP="00236CAE">
      <w:pPr>
        <w:pStyle w:val="ListParagraph"/>
        <w:numPr>
          <w:ilvl w:val="0"/>
          <w:numId w:val="5"/>
        </w:numPr>
        <w:spacing w:after="200" w:line="240" w:lineRule="auto"/>
        <w:rPr>
          <w:rFonts w:ascii="Times New Roman" w:eastAsia="Calibri" w:hAnsi="Times New Roman" w:cs="Times New Roman"/>
          <w:b/>
          <w:sz w:val="20"/>
          <w:szCs w:val="20"/>
        </w:rPr>
      </w:pPr>
      <w:r>
        <w:rPr>
          <w:rFonts w:ascii="Times New Roman" w:hAnsi="Times New Roman" w:cs="Times New Roman"/>
          <w:sz w:val="18"/>
          <w:szCs w:val="18"/>
        </w:rPr>
        <w:t>Integrate brief quotations properly with correct punctuation.</w:t>
      </w:r>
    </w:p>
    <w:p w14:paraId="71D39DAA" w14:textId="77777777" w:rsidR="0090673E" w:rsidRPr="003631FC" w:rsidRDefault="0090673E" w:rsidP="001F6A66">
      <w:pPr>
        <w:pStyle w:val="ListParagraph"/>
        <w:spacing w:after="200" w:line="240" w:lineRule="auto"/>
        <w:ind w:left="1800"/>
        <w:rPr>
          <w:rFonts w:ascii="Times New Roman" w:eastAsia="Calibri" w:hAnsi="Times New Roman" w:cs="Times New Roman"/>
          <w:sz w:val="24"/>
          <w:szCs w:val="24"/>
        </w:rPr>
      </w:pPr>
    </w:p>
    <w:p w14:paraId="23BDB3C3" w14:textId="65CDEEB6" w:rsidR="00F06E81" w:rsidRPr="00AD1251" w:rsidRDefault="005034A9" w:rsidP="008F6F26">
      <w:pPr>
        <w:pStyle w:val="ListParagraph"/>
        <w:numPr>
          <w:ilvl w:val="0"/>
          <w:numId w:val="15"/>
        </w:numPr>
        <w:spacing w:after="200" w:line="240" w:lineRule="auto"/>
        <w:rPr>
          <w:rFonts w:ascii="Times New Roman" w:eastAsia="Calibri" w:hAnsi="Times New Roman" w:cs="Times New Roman"/>
          <w:b/>
          <w:sz w:val="20"/>
          <w:szCs w:val="20"/>
        </w:rPr>
      </w:pPr>
      <w:r w:rsidRPr="00F06E81">
        <w:rPr>
          <w:rFonts w:ascii="Times New Roman" w:eastAsia="Calibri" w:hAnsi="Times New Roman" w:cs="Times New Roman"/>
          <w:b/>
          <w:sz w:val="20"/>
          <w:szCs w:val="20"/>
        </w:rPr>
        <w:t>Scholarly Research</w:t>
      </w:r>
      <w:r w:rsidR="003A6381">
        <w:rPr>
          <w:rFonts w:ascii="Times New Roman" w:eastAsia="Calibri" w:hAnsi="Times New Roman" w:cs="Times New Roman"/>
          <w:b/>
          <w:sz w:val="20"/>
          <w:szCs w:val="20"/>
        </w:rPr>
        <w:t xml:space="preserve"> – </w:t>
      </w:r>
      <w:r w:rsidR="003A6381" w:rsidRPr="003A6381">
        <w:rPr>
          <w:rFonts w:ascii="Times New Roman" w:eastAsia="Calibri" w:hAnsi="Times New Roman" w:cs="Times New Roman"/>
          <w:b/>
          <w:i/>
          <w:iCs/>
          <w:sz w:val="20"/>
          <w:szCs w:val="20"/>
        </w:rPr>
        <w:t>There are Two Categories</w:t>
      </w:r>
    </w:p>
    <w:p w14:paraId="287A2820" w14:textId="77777777" w:rsidR="00AD1251" w:rsidRPr="00AD1251" w:rsidRDefault="00AD1251" w:rsidP="00AD1251">
      <w:pPr>
        <w:pStyle w:val="ListParagraph"/>
        <w:numPr>
          <w:ilvl w:val="1"/>
          <w:numId w:val="15"/>
        </w:numPr>
        <w:spacing w:after="20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Non-Empirical Humanities - </w:t>
      </w:r>
      <w:r w:rsidR="001634E0" w:rsidRPr="00AD1251">
        <w:rPr>
          <w:rFonts w:ascii="Times New Roman" w:eastAsia="Times New Roman" w:hAnsi="Times New Roman" w:cs="Times New Roman"/>
          <w:color w:val="000000"/>
          <w:sz w:val="18"/>
          <w:szCs w:val="18"/>
          <w:shd w:val="clear" w:color="auto" w:fill="FFFFFF"/>
        </w:rPr>
        <w:t xml:space="preserve">Writing in this category should present primary or secondary research </w:t>
      </w:r>
      <w:r>
        <w:rPr>
          <w:rFonts w:ascii="Times New Roman" w:eastAsia="Times New Roman" w:hAnsi="Times New Roman" w:cs="Times New Roman"/>
          <w:color w:val="000000"/>
          <w:sz w:val="18"/>
          <w:szCs w:val="18"/>
          <w:shd w:val="clear" w:color="auto" w:fill="FFFFFF"/>
        </w:rPr>
        <w:t xml:space="preserve">that </w:t>
      </w:r>
      <w:r w:rsidR="001634E0" w:rsidRPr="00AD1251">
        <w:rPr>
          <w:rFonts w:ascii="Times New Roman" w:eastAsia="Times New Roman" w:hAnsi="Times New Roman" w:cs="Times New Roman"/>
          <w:color w:val="000000"/>
          <w:sz w:val="18"/>
          <w:szCs w:val="18"/>
          <w:shd w:val="clear" w:color="auto" w:fill="FFFFFF"/>
        </w:rPr>
        <w:t>provid</w:t>
      </w:r>
      <w:r>
        <w:rPr>
          <w:rFonts w:ascii="Times New Roman" w:eastAsia="Times New Roman" w:hAnsi="Times New Roman" w:cs="Times New Roman"/>
          <w:color w:val="000000"/>
          <w:sz w:val="18"/>
          <w:szCs w:val="18"/>
          <w:shd w:val="clear" w:color="auto" w:fill="FFFFFF"/>
        </w:rPr>
        <w:t>es</w:t>
      </w:r>
      <w:r w:rsidR="001634E0" w:rsidRPr="00AD1251">
        <w:rPr>
          <w:rFonts w:ascii="Times New Roman" w:eastAsia="Times New Roman" w:hAnsi="Times New Roman" w:cs="Times New Roman"/>
          <w:color w:val="000000"/>
          <w:sz w:val="18"/>
          <w:szCs w:val="18"/>
          <w:shd w:val="clear" w:color="auto" w:fill="FFFFFF"/>
        </w:rPr>
        <w:t xml:space="preserve"> and elucid</w:t>
      </w:r>
      <w:r>
        <w:rPr>
          <w:rFonts w:ascii="Times New Roman" w:eastAsia="Times New Roman" w:hAnsi="Times New Roman" w:cs="Times New Roman"/>
          <w:color w:val="000000"/>
          <w:sz w:val="18"/>
          <w:szCs w:val="18"/>
          <w:shd w:val="clear" w:color="auto" w:fill="FFFFFF"/>
        </w:rPr>
        <w:t>ates some</w:t>
      </w:r>
      <w:r w:rsidR="001634E0" w:rsidRPr="00AD1251">
        <w:rPr>
          <w:rFonts w:ascii="Times New Roman" w:eastAsia="Times New Roman" w:hAnsi="Times New Roman" w:cs="Times New Roman"/>
          <w:color w:val="000000"/>
          <w:sz w:val="18"/>
          <w:szCs w:val="18"/>
          <w:shd w:val="clear" w:color="auto" w:fill="FFFFFF"/>
        </w:rPr>
        <w:t xml:space="preserve"> original insight </w:t>
      </w:r>
      <w:r>
        <w:rPr>
          <w:rFonts w:ascii="Times New Roman" w:eastAsia="Times New Roman" w:hAnsi="Times New Roman" w:cs="Times New Roman"/>
          <w:color w:val="000000"/>
          <w:sz w:val="18"/>
          <w:szCs w:val="18"/>
          <w:shd w:val="clear" w:color="auto" w:fill="FFFFFF"/>
        </w:rPr>
        <w:t>on</w:t>
      </w:r>
      <w:r w:rsidR="001634E0" w:rsidRPr="00AD1251">
        <w:rPr>
          <w:rFonts w:ascii="Times New Roman" w:eastAsia="Times New Roman" w:hAnsi="Times New Roman" w:cs="Times New Roman"/>
          <w:color w:val="000000"/>
          <w:sz w:val="18"/>
          <w:szCs w:val="18"/>
          <w:shd w:val="clear" w:color="auto" w:fill="FFFFFF"/>
        </w:rPr>
        <w:t xml:space="preserve"> a social, ethical, cultural, </w:t>
      </w:r>
      <w:r>
        <w:rPr>
          <w:rFonts w:ascii="Times New Roman" w:eastAsia="Times New Roman" w:hAnsi="Times New Roman" w:cs="Times New Roman"/>
          <w:color w:val="000000"/>
          <w:sz w:val="18"/>
          <w:szCs w:val="18"/>
          <w:shd w:val="clear" w:color="auto" w:fill="FFFFFF"/>
        </w:rPr>
        <w:t xml:space="preserve">or </w:t>
      </w:r>
      <w:r w:rsidR="001634E0" w:rsidRPr="00AD1251">
        <w:rPr>
          <w:rFonts w:ascii="Times New Roman" w:eastAsia="Times New Roman" w:hAnsi="Times New Roman" w:cs="Times New Roman"/>
          <w:color w:val="000000"/>
          <w:sz w:val="18"/>
          <w:szCs w:val="18"/>
          <w:shd w:val="clear" w:color="auto" w:fill="FFFFFF"/>
        </w:rPr>
        <w:t>humanistic</w:t>
      </w:r>
      <w:r>
        <w:rPr>
          <w:rFonts w:ascii="Times New Roman" w:eastAsia="Times New Roman" w:hAnsi="Times New Roman" w:cs="Times New Roman"/>
          <w:color w:val="000000"/>
          <w:sz w:val="18"/>
          <w:szCs w:val="18"/>
          <w:shd w:val="clear" w:color="auto" w:fill="FFFFFF"/>
        </w:rPr>
        <w:t xml:space="preserve"> </w:t>
      </w:r>
      <w:r w:rsidR="001634E0" w:rsidRPr="00AD1251">
        <w:rPr>
          <w:rFonts w:ascii="Times New Roman" w:eastAsia="Times New Roman" w:hAnsi="Times New Roman" w:cs="Times New Roman"/>
          <w:color w:val="000000"/>
          <w:sz w:val="18"/>
          <w:szCs w:val="18"/>
          <w:shd w:val="clear" w:color="auto" w:fill="FFFFFF"/>
        </w:rPr>
        <w:t>question.</w:t>
      </w:r>
    </w:p>
    <w:p w14:paraId="0A11A3E4" w14:textId="30D5C1D5" w:rsidR="001634E0" w:rsidRPr="004C115D" w:rsidRDefault="00AD1251" w:rsidP="00AD1251">
      <w:pPr>
        <w:pStyle w:val="ListParagraph"/>
        <w:numPr>
          <w:ilvl w:val="1"/>
          <w:numId w:val="15"/>
        </w:numPr>
        <w:spacing w:after="20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Empirical Sciences and the Social Sciences</w:t>
      </w:r>
      <w:r w:rsidR="004C115D">
        <w:rPr>
          <w:rFonts w:ascii="Times New Roman" w:eastAsia="Calibri" w:hAnsi="Times New Roman" w:cs="Times New Roman"/>
          <w:b/>
          <w:sz w:val="20"/>
          <w:szCs w:val="20"/>
        </w:rPr>
        <w:t xml:space="preserve"> – </w:t>
      </w:r>
      <w:r w:rsidR="004C115D">
        <w:rPr>
          <w:rFonts w:ascii="Times New Roman" w:eastAsia="Calibri" w:hAnsi="Times New Roman" w:cs="Times New Roman"/>
          <w:bCs/>
          <w:sz w:val="18"/>
          <w:szCs w:val="18"/>
        </w:rPr>
        <w:t xml:space="preserve">Writing in this category demands precision (the precise use of words and phrases), clarity and economy because the writer is communicating highly technical information to others who might, or might not, be as knowledgeable. </w:t>
      </w:r>
    </w:p>
    <w:p w14:paraId="1379E42B" w14:textId="77777777" w:rsidR="004C115D" w:rsidRPr="00AD1251" w:rsidRDefault="004C115D" w:rsidP="004C115D">
      <w:pPr>
        <w:pStyle w:val="ListParagraph"/>
        <w:spacing w:after="200" w:line="240" w:lineRule="auto"/>
        <w:ind w:left="1440"/>
        <w:rPr>
          <w:rFonts w:ascii="Times New Roman" w:eastAsia="Calibri" w:hAnsi="Times New Roman" w:cs="Times New Roman"/>
          <w:b/>
          <w:sz w:val="20"/>
          <w:szCs w:val="20"/>
        </w:rPr>
      </w:pPr>
    </w:p>
    <w:p w14:paraId="298EFF28" w14:textId="77777777" w:rsidR="001634E0" w:rsidRPr="001634E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color w:val="000000"/>
          <w:sz w:val="18"/>
          <w:szCs w:val="18"/>
          <w:shd w:val="clear" w:color="auto" w:fill="FFFFFF"/>
        </w:rPr>
        <w:t>Judging criteria include the presentation, quality, and depth of the piece and the manifestation of correctly performed research.</w:t>
      </w:r>
      <w:r w:rsidRPr="001634E0">
        <w:rPr>
          <w:rFonts w:ascii="Times New Roman" w:eastAsia="Times New Roman" w:hAnsi="Times New Roman" w:cs="Times New Roman"/>
          <w:color w:val="000000"/>
          <w:sz w:val="18"/>
          <w:szCs w:val="18"/>
          <w:bdr w:val="none" w:sz="0" w:space="0" w:color="auto" w:frame="1"/>
          <w:shd w:val="clear" w:color="auto" w:fill="FFFFFF"/>
        </w:rPr>
        <w:t>  </w:t>
      </w:r>
    </w:p>
    <w:p w14:paraId="795D8F8D" w14:textId="77777777" w:rsidR="001634E0" w:rsidRPr="001634E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color w:val="000000"/>
          <w:sz w:val="18"/>
          <w:szCs w:val="18"/>
          <w:bdr w:val="none" w:sz="0" w:space="0" w:color="auto" w:frame="1"/>
          <w:shd w:val="clear" w:color="auto" w:fill="FFFFFF"/>
        </w:rPr>
        <w:t>Documentation should follow one of the established scholarly style-sheets (MLA or APA). </w:t>
      </w:r>
    </w:p>
    <w:p w14:paraId="15350E23" w14:textId="77777777" w:rsidR="001634E0" w:rsidRPr="001634E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color w:val="000000"/>
          <w:sz w:val="18"/>
          <w:szCs w:val="18"/>
          <w:shd w:val="clear" w:color="auto" w:fill="FFFFFF"/>
        </w:rPr>
        <w:t xml:space="preserve">An abstract (named "Abstract") must be placed at the head of the text, below the paper's title. </w:t>
      </w:r>
    </w:p>
    <w:p w14:paraId="62010940" w14:textId="3875F38A" w:rsidR="001634E0" w:rsidRPr="001634E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color w:val="000000"/>
          <w:sz w:val="18"/>
          <w:szCs w:val="18"/>
          <w:shd w:val="clear" w:color="auto" w:fill="FFFFFF"/>
        </w:rPr>
        <w:t xml:space="preserve">The length of the paper should total 1500-5000 </w:t>
      </w:r>
      <w:r w:rsidR="00E77A20">
        <w:rPr>
          <w:rFonts w:ascii="Times New Roman" w:eastAsia="Times New Roman" w:hAnsi="Times New Roman" w:cs="Times New Roman"/>
          <w:color w:val="000000"/>
          <w:sz w:val="18"/>
          <w:szCs w:val="18"/>
          <w:shd w:val="clear" w:color="auto" w:fill="FFFFFF"/>
        </w:rPr>
        <w:t xml:space="preserve">(maximum) </w:t>
      </w:r>
      <w:r w:rsidRPr="001634E0">
        <w:rPr>
          <w:rFonts w:ascii="Times New Roman" w:eastAsia="Times New Roman" w:hAnsi="Times New Roman" w:cs="Times New Roman"/>
          <w:color w:val="000000"/>
          <w:sz w:val="18"/>
          <w:szCs w:val="18"/>
          <w:shd w:val="clear" w:color="auto" w:fill="FFFFFF"/>
        </w:rPr>
        <w:t xml:space="preserve">words. </w:t>
      </w:r>
    </w:p>
    <w:p w14:paraId="43DF0E27" w14:textId="77777777" w:rsidR="001634E0" w:rsidRPr="001634E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color w:val="000000"/>
          <w:sz w:val="18"/>
          <w:szCs w:val="18"/>
          <w:shd w:val="clear" w:color="auto" w:fill="FFFFFF"/>
        </w:rPr>
        <w:t>Provide appropriate</w:t>
      </w:r>
      <w:r w:rsidRPr="001634E0">
        <w:rPr>
          <w:rFonts w:ascii="Times New Roman" w:eastAsia="Times New Roman" w:hAnsi="Times New Roman" w:cs="Times New Roman"/>
          <w:b/>
          <w:bCs/>
          <w:color w:val="000000"/>
          <w:sz w:val="18"/>
          <w:szCs w:val="18"/>
          <w:shd w:val="clear" w:color="auto" w:fill="FFFFFF"/>
        </w:rPr>
        <w:t> in-text citations</w:t>
      </w:r>
      <w:r w:rsidRPr="001634E0">
        <w:rPr>
          <w:rFonts w:ascii="Times New Roman" w:eastAsia="Times New Roman" w:hAnsi="Times New Roman" w:cs="Times New Roman"/>
          <w:color w:val="000000"/>
          <w:sz w:val="18"/>
          <w:szCs w:val="18"/>
          <w:shd w:val="clear" w:color="auto" w:fill="FFFFFF"/>
        </w:rPr>
        <w:t> (correlated to a "Works Cited" page at the rear of the paper) for all direct and indirect (paraphrased) quotations. </w:t>
      </w:r>
    </w:p>
    <w:p w14:paraId="7D117420" w14:textId="7BB4E8F7" w:rsidR="001634E0" w:rsidRPr="001634E0" w:rsidRDefault="001634E0" w:rsidP="001634E0">
      <w:pPr>
        <w:pStyle w:val="ListParagraph"/>
        <w:numPr>
          <w:ilvl w:val="0"/>
          <w:numId w:val="14"/>
        </w:numPr>
        <w:spacing w:after="200" w:line="240" w:lineRule="auto"/>
        <w:rPr>
          <w:rFonts w:ascii="Times New Roman" w:eastAsia="Calibri" w:hAnsi="Times New Roman" w:cs="Times New Roman"/>
          <w:b/>
          <w:sz w:val="20"/>
          <w:szCs w:val="20"/>
        </w:rPr>
      </w:pPr>
      <w:r w:rsidRPr="001634E0">
        <w:rPr>
          <w:rFonts w:ascii="Times New Roman" w:hAnsi="Times New Roman" w:cs="Times New Roman"/>
          <w:sz w:val="18"/>
          <w:szCs w:val="18"/>
        </w:rPr>
        <w:t>Integrate brief quotations pr</w:t>
      </w:r>
      <w:r w:rsidR="004871DD">
        <w:rPr>
          <w:rFonts w:ascii="Times New Roman" w:hAnsi="Times New Roman" w:cs="Times New Roman"/>
          <w:sz w:val="18"/>
          <w:szCs w:val="18"/>
        </w:rPr>
        <w:t>operly with correct punctuation; avoid long, block quotations.</w:t>
      </w:r>
    </w:p>
    <w:p w14:paraId="226DA62C" w14:textId="77777777" w:rsidR="00E77A20" w:rsidRPr="00E77A20" w:rsidRDefault="001634E0" w:rsidP="00F06E81">
      <w:pPr>
        <w:pStyle w:val="ListParagraph"/>
        <w:numPr>
          <w:ilvl w:val="0"/>
          <w:numId w:val="14"/>
        </w:numPr>
        <w:spacing w:after="200" w:line="240" w:lineRule="auto"/>
        <w:rPr>
          <w:rFonts w:ascii="Times New Roman" w:eastAsia="Calibri" w:hAnsi="Times New Roman" w:cs="Times New Roman"/>
          <w:b/>
          <w:sz w:val="18"/>
          <w:szCs w:val="18"/>
        </w:rPr>
      </w:pPr>
      <w:r w:rsidRPr="001634E0">
        <w:rPr>
          <w:rFonts w:ascii="Times New Roman" w:eastAsia="Times New Roman" w:hAnsi="Times New Roman" w:cs="Times New Roman"/>
          <w:b/>
          <w:bCs/>
          <w:color w:val="000000"/>
          <w:sz w:val="18"/>
          <w:szCs w:val="18"/>
          <w:shd w:val="clear" w:color="auto" w:fill="FFFFFF"/>
        </w:rPr>
        <w:t>Other references (such as comments or informational notes) must appear as endnotes, not footnotes.</w:t>
      </w:r>
      <w:r w:rsidRPr="001634E0">
        <w:rPr>
          <w:rFonts w:ascii="Times New Roman" w:eastAsia="Times New Roman" w:hAnsi="Times New Roman" w:cs="Times New Roman"/>
          <w:b/>
          <w:bCs/>
          <w:color w:val="000000"/>
          <w:sz w:val="18"/>
          <w:szCs w:val="18"/>
          <w:bdr w:val="none" w:sz="0" w:space="0" w:color="auto" w:frame="1"/>
          <w:shd w:val="clear" w:color="auto" w:fill="FFFFFF"/>
        </w:rPr>
        <w:t> </w:t>
      </w:r>
    </w:p>
    <w:p w14:paraId="37C81B9E" w14:textId="38692067" w:rsidR="001634E0" w:rsidRPr="001634E0" w:rsidRDefault="00E77A20" w:rsidP="00F06E81">
      <w:pPr>
        <w:pStyle w:val="ListParagraph"/>
        <w:numPr>
          <w:ilvl w:val="0"/>
          <w:numId w:val="14"/>
        </w:numPr>
        <w:spacing w:after="200" w:line="240" w:lineRule="auto"/>
        <w:rPr>
          <w:rFonts w:ascii="Times New Roman" w:eastAsia="Calibri" w:hAnsi="Times New Roman" w:cs="Times New Roman"/>
          <w:b/>
          <w:sz w:val="18"/>
          <w:szCs w:val="18"/>
        </w:rPr>
      </w:pPr>
      <w:r>
        <w:rPr>
          <w:rFonts w:ascii="Times New Roman" w:eastAsia="Times New Roman" w:hAnsi="Times New Roman" w:cs="Times New Roman"/>
          <w:b/>
          <w:bCs/>
          <w:color w:val="000000"/>
          <w:sz w:val="18"/>
          <w:szCs w:val="18"/>
          <w:bdr w:val="none" w:sz="0" w:space="0" w:color="auto" w:frame="1"/>
          <w:shd w:val="clear" w:color="auto" w:fill="FFFFFF"/>
        </w:rPr>
        <w:t xml:space="preserve">Additional details for these two </w:t>
      </w:r>
      <w:r w:rsidR="00B926D3">
        <w:rPr>
          <w:rFonts w:ascii="Times New Roman" w:eastAsia="Times New Roman" w:hAnsi="Times New Roman" w:cs="Times New Roman"/>
          <w:b/>
          <w:bCs/>
          <w:color w:val="000000"/>
          <w:sz w:val="18"/>
          <w:szCs w:val="18"/>
          <w:bdr w:val="none" w:sz="0" w:space="0" w:color="auto" w:frame="1"/>
          <w:shd w:val="clear" w:color="auto" w:fill="FFFFFF"/>
        </w:rPr>
        <w:t>categories are</w:t>
      </w:r>
      <w:r>
        <w:rPr>
          <w:rFonts w:ascii="Times New Roman" w:eastAsia="Times New Roman" w:hAnsi="Times New Roman" w:cs="Times New Roman"/>
          <w:b/>
          <w:bCs/>
          <w:color w:val="000000"/>
          <w:sz w:val="18"/>
          <w:szCs w:val="18"/>
          <w:bdr w:val="none" w:sz="0" w:space="0" w:color="auto" w:frame="1"/>
          <w:shd w:val="clear" w:color="auto" w:fill="FFFFFF"/>
        </w:rPr>
        <w:t xml:space="preserve"> provided on pp 43-44 of the Spring 2022 DES Journal (available on the DES website </w:t>
      </w:r>
      <w:hyperlink r:id="rId8" w:history="1">
        <w:r w:rsidRPr="006C516F">
          <w:rPr>
            <w:rStyle w:val="Hyperlink"/>
            <w:rFonts w:ascii="Times New Roman" w:eastAsia="Times New Roman" w:hAnsi="Times New Roman" w:cs="Times New Roman"/>
            <w:b/>
            <w:bCs/>
            <w:sz w:val="18"/>
            <w:szCs w:val="18"/>
            <w:bdr w:val="none" w:sz="0" w:space="0" w:color="auto" w:frame="1"/>
            <w:shd w:val="clear" w:color="auto" w:fill="FFFFFF"/>
          </w:rPr>
          <w:t>www.deltaepsilonsigma.org</w:t>
        </w:r>
      </w:hyperlink>
      <w:r>
        <w:rPr>
          <w:rFonts w:ascii="Times New Roman" w:eastAsia="Times New Roman" w:hAnsi="Times New Roman" w:cs="Times New Roman"/>
          <w:b/>
          <w:bCs/>
          <w:color w:val="000000"/>
          <w:sz w:val="18"/>
          <w:szCs w:val="18"/>
          <w:bdr w:val="none" w:sz="0" w:space="0" w:color="auto" w:frame="1"/>
          <w:shd w:val="clear" w:color="auto" w:fill="FFFFFF"/>
        </w:rPr>
        <w:t xml:space="preserve">  under the Journal Tab.</w:t>
      </w:r>
      <w:r w:rsidR="001634E0" w:rsidRPr="001634E0">
        <w:rPr>
          <w:rFonts w:ascii="Times New Roman" w:eastAsia="Times New Roman" w:hAnsi="Times New Roman" w:cs="Times New Roman"/>
          <w:b/>
          <w:bCs/>
          <w:color w:val="000000"/>
          <w:sz w:val="18"/>
          <w:szCs w:val="18"/>
          <w:shd w:val="clear" w:color="auto" w:fill="FFFFFF"/>
        </w:rPr>
        <w:t> </w:t>
      </w:r>
    </w:p>
    <w:p w14:paraId="326DBF8A" w14:textId="6602B821" w:rsidR="00570B7E" w:rsidRPr="001634E0" w:rsidRDefault="00570B7E" w:rsidP="001634E0">
      <w:pPr>
        <w:pStyle w:val="ListParagraph"/>
        <w:spacing w:after="0" w:line="240" w:lineRule="auto"/>
        <w:ind w:left="1080"/>
        <w:rPr>
          <w:rFonts w:ascii="Times New Roman" w:eastAsia="Times New Roman" w:hAnsi="Times New Roman" w:cs="Times New Roman"/>
          <w:sz w:val="18"/>
          <w:szCs w:val="18"/>
        </w:rPr>
      </w:pPr>
    </w:p>
    <w:p w14:paraId="3FD9B4DC" w14:textId="77777777" w:rsidR="006D4849" w:rsidRPr="001634E0" w:rsidRDefault="006D4849" w:rsidP="006D4849">
      <w:pPr>
        <w:rPr>
          <w:rFonts w:ascii="Times New Roman" w:hAnsi="Times New Roman" w:cs="Times New Roman"/>
          <w:sz w:val="18"/>
          <w:szCs w:val="18"/>
        </w:rPr>
      </w:pPr>
    </w:p>
    <w:p w14:paraId="250AF80B" w14:textId="77777777" w:rsidR="008F6F26" w:rsidRPr="001634E0" w:rsidRDefault="008F6F26" w:rsidP="006D4849">
      <w:pPr>
        <w:rPr>
          <w:rFonts w:ascii="Times New Roman" w:hAnsi="Times New Roman" w:cs="Times New Roman"/>
          <w:sz w:val="18"/>
          <w:szCs w:val="18"/>
        </w:rPr>
      </w:pPr>
    </w:p>
    <w:p w14:paraId="30DA89FA" w14:textId="77777777" w:rsidR="008F6F26" w:rsidRPr="001634E0" w:rsidRDefault="008F6F26" w:rsidP="006D4849">
      <w:pPr>
        <w:rPr>
          <w:rFonts w:ascii="Times New Roman" w:hAnsi="Times New Roman" w:cs="Times New Roman"/>
          <w:sz w:val="18"/>
          <w:szCs w:val="18"/>
        </w:rPr>
      </w:pPr>
    </w:p>
    <w:p w14:paraId="71E56E51" w14:textId="77777777" w:rsidR="006D4849" w:rsidRDefault="006D4849" w:rsidP="006D4849">
      <w:pPr>
        <w:rPr>
          <w:rFonts w:ascii="Times New Roman" w:hAnsi="Times New Roman" w:cs="Times New Roman"/>
          <w:sz w:val="18"/>
          <w:szCs w:val="18"/>
        </w:rPr>
      </w:pPr>
    </w:p>
    <w:p w14:paraId="59563C20" w14:textId="77777777" w:rsidR="008F6F26" w:rsidRDefault="008F6F26" w:rsidP="006D4849">
      <w:pPr>
        <w:rPr>
          <w:rFonts w:ascii="Times New Roman" w:hAnsi="Times New Roman" w:cs="Times New Roman"/>
          <w:sz w:val="18"/>
          <w:szCs w:val="18"/>
        </w:rPr>
      </w:pPr>
    </w:p>
    <w:p w14:paraId="5C4D6D44" w14:textId="77777777" w:rsidR="008F6F26" w:rsidRDefault="008F6F26" w:rsidP="006D4849">
      <w:pPr>
        <w:rPr>
          <w:rFonts w:ascii="Times New Roman" w:hAnsi="Times New Roman" w:cs="Times New Roman"/>
          <w:sz w:val="18"/>
          <w:szCs w:val="18"/>
        </w:rPr>
      </w:pPr>
    </w:p>
    <w:p w14:paraId="56C9546E" w14:textId="77777777" w:rsidR="008F6F26" w:rsidRDefault="008F6F26" w:rsidP="006D4849">
      <w:pPr>
        <w:rPr>
          <w:rFonts w:ascii="Times New Roman" w:hAnsi="Times New Roman" w:cs="Times New Roman"/>
          <w:sz w:val="18"/>
          <w:szCs w:val="18"/>
        </w:rPr>
      </w:pPr>
    </w:p>
    <w:p w14:paraId="76149DCB" w14:textId="77777777" w:rsidR="00A7515D" w:rsidRDefault="00A7515D" w:rsidP="006D4849">
      <w:pPr>
        <w:rPr>
          <w:rFonts w:ascii="Times New Roman" w:hAnsi="Times New Roman" w:cs="Times New Roman"/>
          <w:sz w:val="18"/>
          <w:szCs w:val="18"/>
        </w:rPr>
      </w:pPr>
    </w:p>
    <w:p w14:paraId="0FF65914" w14:textId="77777777" w:rsidR="00A7515D" w:rsidRDefault="00A7515D" w:rsidP="006D4849">
      <w:pPr>
        <w:rPr>
          <w:rFonts w:ascii="Times New Roman" w:hAnsi="Times New Roman" w:cs="Times New Roman"/>
          <w:sz w:val="18"/>
          <w:szCs w:val="18"/>
        </w:rPr>
      </w:pPr>
    </w:p>
    <w:p w14:paraId="78C41021" w14:textId="77777777" w:rsidR="00A7515D" w:rsidRDefault="00A7515D" w:rsidP="006D4849">
      <w:pPr>
        <w:rPr>
          <w:rFonts w:ascii="Times New Roman" w:hAnsi="Times New Roman" w:cs="Times New Roman"/>
          <w:sz w:val="18"/>
          <w:szCs w:val="18"/>
        </w:rPr>
      </w:pPr>
    </w:p>
    <w:p w14:paraId="04B8DF93" w14:textId="77777777" w:rsidR="008F6F26" w:rsidRDefault="008F6F26" w:rsidP="006D4849">
      <w:pPr>
        <w:rPr>
          <w:rFonts w:ascii="Times New Roman" w:hAnsi="Times New Roman" w:cs="Times New Roman"/>
          <w:sz w:val="18"/>
          <w:szCs w:val="18"/>
        </w:rPr>
      </w:pPr>
    </w:p>
    <w:p w14:paraId="09C6033A" w14:textId="678644D1" w:rsidR="006D4849" w:rsidRDefault="008F6F26" w:rsidP="006D4849">
      <w:pPr>
        <w:rPr>
          <w:rFonts w:ascii="Times New Roman" w:hAnsi="Times New Roman" w:cs="Times New Roman"/>
          <w:sz w:val="18"/>
          <w:szCs w:val="18"/>
        </w:rPr>
      </w:pPr>
      <w:r>
        <w:rPr>
          <w:rFonts w:ascii="Times New Roman" w:hAnsi="Times New Roman" w:cs="Times New Roman"/>
          <w:sz w:val="18"/>
          <w:szCs w:val="18"/>
        </w:rPr>
        <w:t>Please check all pertaining elements of the submission and sign below.</w:t>
      </w:r>
    </w:p>
    <w:p w14:paraId="0C768DD5" w14:textId="77777777" w:rsidR="006D4849" w:rsidRDefault="006D4849" w:rsidP="006D4849">
      <w:pPr>
        <w:rPr>
          <w:rFonts w:ascii="Times New Roman" w:hAnsi="Times New Roman" w:cs="Times New Roman"/>
          <w:sz w:val="18"/>
          <w:szCs w:val="18"/>
        </w:rPr>
      </w:pPr>
    </w:p>
    <w:p w14:paraId="50F5224F" w14:textId="111C0C16" w:rsidR="00011780" w:rsidRDefault="006D4849" w:rsidP="00873D46">
      <w:r>
        <w:rPr>
          <w:rFonts w:ascii="Times New Roman" w:hAnsi="Times New Roman" w:cs="Times New Roman"/>
          <w:sz w:val="18"/>
          <w:szCs w:val="18"/>
        </w:rPr>
        <w:t>Student Signature: _______________________________________________________________________</w:t>
      </w:r>
    </w:p>
    <w:sectPr w:rsidR="00011780" w:rsidSect="005038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E69DF" w14:textId="77777777" w:rsidR="00225458" w:rsidRDefault="00225458" w:rsidP="00BF1AB7">
      <w:pPr>
        <w:spacing w:after="0" w:line="240" w:lineRule="auto"/>
      </w:pPr>
      <w:r>
        <w:separator/>
      </w:r>
    </w:p>
  </w:endnote>
  <w:endnote w:type="continuationSeparator" w:id="0">
    <w:p w14:paraId="05247350" w14:textId="77777777" w:rsidR="00225458" w:rsidRDefault="00225458" w:rsidP="00BF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ld English Text MT">
    <w:panose1 w:val="020B0604020202020204"/>
    <w:charset w:val="4D"/>
    <w:family w:val="script"/>
    <w:pitch w:val="variable"/>
    <w:sig w:usb0="00000003" w:usb1="00000000" w:usb2="00000000" w:usb3="00000000" w:csb0="00000001" w:csb1="00000000"/>
  </w:font>
  <w:font w:name="Canterbury Regular">
    <w:altName w:val="Canterbury"/>
    <w:panose1 w:val="02000504020000020004"/>
    <w:charset w:val="00"/>
    <w:family w:val="auto"/>
    <w:pitch w:val="variable"/>
    <w:sig w:usb0="8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C820" w14:textId="77777777" w:rsidR="0052584F" w:rsidRDefault="00525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87F1" w14:textId="77777777" w:rsidR="0052584F" w:rsidRDefault="00525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CD7C" w14:textId="77777777" w:rsidR="0052584F" w:rsidRDefault="0052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2758" w14:textId="77777777" w:rsidR="00225458" w:rsidRDefault="00225458" w:rsidP="00BF1AB7">
      <w:pPr>
        <w:spacing w:after="0" w:line="240" w:lineRule="auto"/>
      </w:pPr>
      <w:r>
        <w:separator/>
      </w:r>
    </w:p>
  </w:footnote>
  <w:footnote w:type="continuationSeparator" w:id="0">
    <w:p w14:paraId="43701D63" w14:textId="77777777" w:rsidR="00225458" w:rsidRDefault="00225458" w:rsidP="00BF1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2E8AD" w14:textId="77777777" w:rsidR="00570B7E" w:rsidRDefault="00570B7E" w:rsidP="00570B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73D2E" w14:textId="77777777" w:rsidR="00570B7E" w:rsidRDefault="00570B7E" w:rsidP="00A751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4FBF4" w14:textId="0A5E11EB" w:rsidR="00570B7E" w:rsidRDefault="00570B7E" w:rsidP="00570B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3714">
      <w:rPr>
        <w:rStyle w:val="PageNumber"/>
        <w:noProof/>
      </w:rPr>
      <w:t>1</w:t>
    </w:r>
    <w:r>
      <w:rPr>
        <w:rStyle w:val="PageNumber"/>
      </w:rPr>
      <w:fldChar w:fldCharType="end"/>
    </w:r>
    <w:r>
      <w:rPr>
        <w:rStyle w:val="PageNumber"/>
      </w:rPr>
      <w:t>/2</w:t>
    </w:r>
  </w:p>
  <w:p w14:paraId="55008DD4" w14:textId="2876D4B6" w:rsidR="00570B7E" w:rsidRDefault="007C42A1" w:rsidP="00A7515D">
    <w:pPr>
      <w:pStyle w:val="Header"/>
      <w:ind w:right="360"/>
    </w:pPr>
    <w:r>
      <w:t xml:space="preserve">Revised September </w:t>
    </w:r>
    <w:r>
      <w:t>202</w:t>
    </w:r>
    <w:r w:rsidR="00DE38B2">
      <w:t>4</w:t>
    </w:r>
    <w:r w:rsidR="00570B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15DC" w14:textId="77777777" w:rsidR="0052584F" w:rsidRDefault="0052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C44D0"/>
    <w:multiLevelType w:val="hybridMultilevel"/>
    <w:tmpl w:val="5732B1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226E"/>
    <w:multiLevelType w:val="hybridMultilevel"/>
    <w:tmpl w:val="1786F7EE"/>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3262EA4"/>
    <w:multiLevelType w:val="hybridMultilevel"/>
    <w:tmpl w:val="FA4003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A4505"/>
    <w:multiLevelType w:val="hybridMultilevel"/>
    <w:tmpl w:val="92E4BAA0"/>
    <w:lvl w:ilvl="0" w:tplc="0409000F">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 w15:restartNumberingAfterBreak="0">
    <w:nsid w:val="41412605"/>
    <w:multiLevelType w:val="hybridMultilevel"/>
    <w:tmpl w:val="72BC2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E6EB4"/>
    <w:multiLevelType w:val="hybridMultilevel"/>
    <w:tmpl w:val="9648C2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63343"/>
    <w:multiLevelType w:val="hybridMultilevel"/>
    <w:tmpl w:val="817C0A0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105DE9"/>
    <w:multiLevelType w:val="hybridMultilevel"/>
    <w:tmpl w:val="E1446EF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33DE2"/>
    <w:multiLevelType w:val="hybridMultilevel"/>
    <w:tmpl w:val="92789D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EA2C6E"/>
    <w:multiLevelType w:val="hybridMultilevel"/>
    <w:tmpl w:val="82B4D7CC"/>
    <w:lvl w:ilvl="0" w:tplc="2B3E53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A1E7238"/>
    <w:multiLevelType w:val="hybridMultilevel"/>
    <w:tmpl w:val="7988D6E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A91429"/>
    <w:multiLevelType w:val="hybridMultilevel"/>
    <w:tmpl w:val="2EE67B3C"/>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63E211BF"/>
    <w:multiLevelType w:val="hybridMultilevel"/>
    <w:tmpl w:val="04440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9C4166"/>
    <w:multiLevelType w:val="multilevel"/>
    <w:tmpl w:val="E1446EFA"/>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23069CF"/>
    <w:multiLevelType w:val="hybridMultilevel"/>
    <w:tmpl w:val="100E4430"/>
    <w:lvl w:ilvl="0" w:tplc="04090003">
      <w:start w:val="1"/>
      <w:numFmt w:val="bullet"/>
      <w:lvlText w:val="o"/>
      <w:lvlJc w:val="left"/>
      <w:pPr>
        <w:ind w:left="1375" w:hanging="360"/>
      </w:pPr>
      <w:rPr>
        <w:rFonts w:ascii="Courier New" w:hAnsi="Courier New" w:hint="default"/>
      </w:rPr>
    </w:lvl>
    <w:lvl w:ilvl="1" w:tplc="04090003" w:tentative="1">
      <w:start w:val="1"/>
      <w:numFmt w:val="bullet"/>
      <w:lvlText w:val="o"/>
      <w:lvlJc w:val="left"/>
      <w:pPr>
        <w:ind w:left="2095" w:hanging="360"/>
      </w:pPr>
      <w:rPr>
        <w:rFonts w:ascii="Courier New" w:hAnsi="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15" w15:restartNumberingAfterBreak="0">
    <w:nsid w:val="73DB79C6"/>
    <w:multiLevelType w:val="hybridMultilevel"/>
    <w:tmpl w:val="C18CB7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6A7E1D"/>
    <w:multiLevelType w:val="hybridMultilevel"/>
    <w:tmpl w:val="E65C1974"/>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76755066">
    <w:abstractNumId w:val="9"/>
  </w:num>
  <w:num w:numId="2" w16cid:durableId="1138453907">
    <w:abstractNumId w:val="11"/>
  </w:num>
  <w:num w:numId="3" w16cid:durableId="1776250025">
    <w:abstractNumId w:val="5"/>
  </w:num>
  <w:num w:numId="4" w16cid:durableId="1665084800">
    <w:abstractNumId w:val="16"/>
  </w:num>
  <w:num w:numId="5" w16cid:durableId="454324982">
    <w:abstractNumId w:val="10"/>
  </w:num>
  <w:num w:numId="6" w16cid:durableId="345330877">
    <w:abstractNumId w:val="14"/>
  </w:num>
  <w:num w:numId="7" w16cid:durableId="822621597">
    <w:abstractNumId w:val="1"/>
  </w:num>
  <w:num w:numId="8" w16cid:durableId="936865154">
    <w:abstractNumId w:val="3"/>
  </w:num>
  <w:num w:numId="9" w16cid:durableId="2087536532">
    <w:abstractNumId w:val="7"/>
  </w:num>
  <w:num w:numId="10" w16cid:durableId="1030257574">
    <w:abstractNumId w:val="4"/>
  </w:num>
  <w:num w:numId="11" w16cid:durableId="1273172684">
    <w:abstractNumId w:val="15"/>
  </w:num>
  <w:num w:numId="12" w16cid:durableId="1055667776">
    <w:abstractNumId w:val="0"/>
  </w:num>
  <w:num w:numId="13" w16cid:durableId="1392575765">
    <w:abstractNumId w:val="8"/>
  </w:num>
  <w:num w:numId="14" w16cid:durableId="1742291327">
    <w:abstractNumId w:val="6"/>
  </w:num>
  <w:num w:numId="15" w16cid:durableId="1318847395">
    <w:abstractNumId w:val="12"/>
  </w:num>
  <w:num w:numId="16" w16cid:durableId="793718890">
    <w:abstractNumId w:val="13"/>
  </w:num>
  <w:num w:numId="17" w16cid:durableId="436029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4A9"/>
    <w:rsid w:val="00011780"/>
    <w:rsid w:val="00036875"/>
    <w:rsid w:val="00041A78"/>
    <w:rsid w:val="000A47A2"/>
    <w:rsid w:val="000C2A3C"/>
    <w:rsid w:val="000D6930"/>
    <w:rsid w:val="000E491E"/>
    <w:rsid w:val="000F5A66"/>
    <w:rsid w:val="000F62FC"/>
    <w:rsid w:val="00154453"/>
    <w:rsid w:val="00154771"/>
    <w:rsid w:val="001634E0"/>
    <w:rsid w:val="0019066C"/>
    <w:rsid w:val="001B7801"/>
    <w:rsid w:val="001E14C2"/>
    <w:rsid w:val="001E62FB"/>
    <w:rsid w:val="001F6A66"/>
    <w:rsid w:val="00217124"/>
    <w:rsid w:val="00225458"/>
    <w:rsid w:val="00226453"/>
    <w:rsid w:val="00236CAE"/>
    <w:rsid w:val="00263F22"/>
    <w:rsid w:val="00283714"/>
    <w:rsid w:val="002D13A0"/>
    <w:rsid w:val="002F680B"/>
    <w:rsid w:val="00340F92"/>
    <w:rsid w:val="003631FC"/>
    <w:rsid w:val="003A6381"/>
    <w:rsid w:val="003C4BC0"/>
    <w:rsid w:val="004025F6"/>
    <w:rsid w:val="00403E53"/>
    <w:rsid w:val="0042562A"/>
    <w:rsid w:val="00446315"/>
    <w:rsid w:val="00453518"/>
    <w:rsid w:val="004871DD"/>
    <w:rsid w:val="004C115D"/>
    <w:rsid w:val="004E2191"/>
    <w:rsid w:val="005034A9"/>
    <w:rsid w:val="005038AE"/>
    <w:rsid w:val="0050668A"/>
    <w:rsid w:val="0052584F"/>
    <w:rsid w:val="00570B7E"/>
    <w:rsid w:val="00596065"/>
    <w:rsid w:val="005B724D"/>
    <w:rsid w:val="005D238D"/>
    <w:rsid w:val="006D4849"/>
    <w:rsid w:val="006E22C8"/>
    <w:rsid w:val="007172B8"/>
    <w:rsid w:val="007C42A1"/>
    <w:rsid w:val="007D3983"/>
    <w:rsid w:val="00806CC8"/>
    <w:rsid w:val="0081395F"/>
    <w:rsid w:val="0081671E"/>
    <w:rsid w:val="00860974"/>
    <w:rsid w:val="00873D46"/>
    <w:rsid w:val="00873E8F"/>
    <w:rsid w:val="008F6F26"/>
    <w:rsid w:val="0090673E"/>
    <w:rsid w:val="00961BB8"/>
    <w:rsid w:val="009F24C1"/>
    <w:rsid w:val="00A106AB"/>
    <w:rsid w:val="00A31186"/>
    <w:rsid w:val="00A7515D"/>
    <w:rsid w:val="00AB41EC"/>
    <w:rsid w:val="00AD1251"/>
    <w:rsid w:val="00B51822"/>
    <w:rsid w:val="00B63CEA"/>
    <w:rsid w:val="00B64D60"/>
    <w:rsid w:val="00B65B59"/>
    <w:rsid w:val="00B926D3"/>
    <w:rsid w:val="00B97F3B"/>
    <w:rsid w:val="00BC7D2C"/>
    <w:rsid w:val="00BF1AB7"/>
    <w:rsid w:val="00C36578"/>
    <w:rsid w:val="00CF68C1"/>
    <w:rsid w:val="00D7597E"/>
    <w:rsid w:val="00D824DA"/>
    <w:rsid w:val="00DB49A8"/>
    <w:rsid w:val="00DE38B2"/>
    <w:rsid w:val="00DE5561"/>
    <w:rsid w:val="00E023A4"/>
    <w:rsid w:val="00E6233A"/>
    <w:rsid w:val="00E77A20"/>
    <w:rsid w:val="00E81DF2"/>
    <w:rsid w:val="00E94E68"/>
    <w:rsid w:val="00EC4104"/>
    <w:rsid w:val="00ED6363"/>
    <w:rsid w:val="00F06E81"/>
    <w:rsid w:val="00F22BDD"/>
    <w:rsid w:val="00F23D9C"/>
    <w:rsid w:val="00F3031D"/>
    <w:rsid w:val="00F33E45"/>
    <w:rsid w:val="00F52804"/>
    <w:rsid w:val="00F52ED4"/>
    <w:rsid w:val="00F675DE"/>
    <w:rsid w:val="00F710EA"/>
    <w:rsid w:val="00FE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75166"/>
  <w15:docId w15:val="{A15B26D3-6BFA-5A4E-A4FE-BAE03843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4A9"/>
  </w:style>
  <w:style w:type="paragraph" w:styleId="Header">
    <w:name w:val="header"/>
    <w:basedOn w:val="Normal"/>
    <w:link w:val="HeaderChar"/>
    <w:uiPriority w:val="99"/>
    <w:unhideWhenUsed/>
    <w:rsid w:val="00BF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B7"/>
  </w:style>
  <w:style w:type="paragraph" w:styleId="BalloonText">
    <w:name w:val="Balloon Text"/>
    <w:basedOn w:val="Normal"/>
    <w:link w:val="BalloonTextChar"/>
    <w:uiPriority w:val="99"/>
    <w:semiHidden/>
    <w:unhideWhenUsed/>
    <w:rsid w:val="00263F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F22"/>
    <w:rPr>
      <w:rFonts w:ascii="Lucida Grande" w:hAnsi="Lucida Grande" w:cs="Lucida Grande"/>
      <w:sz w:val="18"/>
      <w:szCs w:val="18"/>
    </w:rPr>
  </w:style>
  <w:style w:type="paragraph" w:styleId="ListParagraph">
    <w:name w:val="List Paragraph"/>
    <w:basedOn w:val="Normal"/>
    <w:uiPriority w:val="34"/>
    <w:qFormat/>
    <w:rsid w:val="0090673E"/>
    <w:pPr>
      <w:ind w:left="720"/>
      <w:contextualSpacing/>
    </w:pPr>
  </w:style>
  <w:style w:type="character" w:styleId="PageNumber">
    <w:name w:val="page number"/>
    <w:basedOn w:val="DefaultParagraphFont"/>
    <w:uiPriority w:val="99"/>
    <w:semiHidden/>
    <w:unhideWhenUsed/>
    <w:rsid w:val="00A7515D"/>
  </w:style>
  <w:style w:type="character" w:customStyle="1" w:styleId="xapple-converted-space">
    <w:name w:val="x_apple-converted-space"/>
    <w:basedOn w:val="DefaultParagraphFont"/>
    <w:rsid w:val="00570B7E"/>
  </w:style>
  <w:style w:type="character" w:styleId="Hyperlink">
    <w:name w:val="Hyperlink"/>
    <w:basedOn w:val="DefaultParagraphFont"/>
    <w:uiPriority w:val="99"/>
    <w:unhideWhenUsed/>
    <w:rsid w:val="00E77A20"/>
    <w:rPr>
      <w:color w:val="0563C1" w:themeColor="hyperlink"/>
      <w:u w:val="single"/>
    </w:rPr>
  </w:style>
  <w:style w:type="character" w:styleId="UnresolvedMention">
    <w:name w:val="Unresolved Mention"/>
    <w:basedOn w:val="DefaultParagraphFont"/>
    <w:uiPriority w:val="99"/>
    <w:semiHidden/>
    <w:unhideWhenUsed/>
    <w:rsid w:val="00E7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24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psilonsigm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Ronald Smorada</cp:lastModifiedBy>
  <cp:revision>2</cp:revision>
  <cp:lastPrinted>2021-01-13T19:39:00Z</cp:lastPrinted>
  <dcterms:created xsi:type="dcterms:W3CDTF">2024-09-13T16:38:00Z</dcterms:created>
  <dcterms:modified xsi:type="dcterms:W3CDTF">2024-09-13T16:38:00Z</dcterms:modified>
</cp:coreProperties>
</file>